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9F65E2" w:rsidRPr="009F65E2">
        <w:rPr>
          <w:rFonts w:asciiTheme="majorEastAsia" w:eastAsiaTheme="majorEastAsia" w:hAnsiTheme="majorEastAsia" w:hint="eastAsia"/>
          <w:b/>
          <w:color w:val="0000FF"/>
          <w:sz w:val="22"/>
        </w:rPr>
        <w:t>自立訓練</w:t>
      </w:r>
      <w:r w:rsidR="00204114">
        <w:rPr>
          <w:rFonts w:asciiTheme="majorEastAsia" w:eastAsiaTheme="majorEastAsia" w:hAnsiTheme="majorEastAsia" w:hint="eastAsia"/>
          <w:b/>
          <w:color w:val="0000FF"/>
          <w:sz w:val="22"/>
        </w:rPr>
        <w:t>）</w:t>
      </w:r>
      <w:r w:rsidR="00156036">
        <w:rPr>
          <w:rFonts w:asciiTheme="majorEastAsia" w:eastAsiaTheme="majorEastAsia" w:hAnsiTheme="majorEastAsia" w:hint="eastAsia"/>
          <w:b/>
          <w:color w:val="0000FF"/>
          <w:sz w:val="22"/>
        </w:rPr>
        <w:t>自己点検表</w:t>
      </w:r>
    </w:p>
    <w:p w:rsidR="00E26E4F" w:rsidRPr="004C668A" w:rsidRDefault="00D4774A">
      <w:pPr>
        <w:rPr>
          <w:color w:val="000000" w:themeColor="text1"/>
          <w:u w:val="single"/>
        </w:rPr>
      </w:pPr>
      <w:r w:rsidRPr="003D4931">
        <w:rPr>
          <w:rFonts w:hint="eastAsia"/>
          <w:u w:val="single"/>
        </w:rPr>
        <w:t xml:space="preserve">事業所の名称：　　　　　　　　　　　　　　　</w:t>
      </w:r>
      <w:r w:rsidR="00156036">
        <w:rPr>
          <w:rFonts w:hint="eastAsia"/>
          <w:u w:val="single"/>
        </w:rPr>
        <w:t>自己点検</w:t>
      </w:r>
      <w:bookmarkStart w:id="0" w:name="_GoBack"/>
      <w:bookmarkEnd w:id="0"/>
      <w:r w:rsidRPr="003D4931">
        <w:rPr>
          <w:rFonts w:hint="eastAsia"/>
          <w:u w:val="single"/>
        </w:rPr>
        <w:t>日：</w:t>
      </w:r>
      <w:r w:rsidR="002A7A96">
        <w:rPr>
          <w:rFonts w:hint="eastAsia"/>
          <w:u w:val="single"/>
        </w:rPr>
        <w:t>令和</w:t>
      </w:r>
      <w:r w:rsidRPr="003D4931">
        <w:rPr>
          <w:rFonts w:hint="eastAsia"/>
          <w:u w:val="single"/>
        </w:rPr>
        <w:t xml:space="preserve">　　年　　月　　日（　</w:t>
      </w:r>
      <w:r w:rsidRPr="004C668A">
        <w:rPr>
          <w:rFonts w:hint="eastAsia"/>
          <w:color w:val="000000" w:themeColor="text1"/>
          <w:u w:val="single"/>
        </w:rPr>
        <w:t xml:space="preserve">）　　</w:t>
      </w:r>
      <w:r w:rsidR="00156036">
        <w:rPr>
          <w:rFonts w:hint="eastAsia"/>
          <w:u w:val="single"/>
        </w:rPr>
        <w:t>記入者　職</w:t>
      </w:r>
      <w:r w:rsidR="00156036" w:rsidRPr="003D4931">
        <w:rPr>
          <w:rFonts w:hint="eastAsia"/>
          <w:u w:val="single"/>
        </w:rPr>
        <w:t>氏名</w:t>
      </w:r>
      <w:r w:rsidRPr="004C668A">
        <w:rPr>
          <w:rFonts w:hint="eastAsia"/>
          <w:color w:val="000000" w:themeColor="text1"/>
          <w:u w:val="single"/>
        </w:rPr>
        <w:t>：</w:t>
      </w:r>
      <w:r w:rsidRPr="004C668A">
        <w:rPr>
          <w:rFonts w:hint="eastAsia"/>
          <w:color w:val="000000" w:themeColor="text1"/>
          <w:u w:val="single"/>
        </w:rPr>
        <w:t xml:space="preserve"> </w:t>
      </w:r>
      <w:r w:rsidR="003D4931" w:rsidRPr="004C668A">
        <w:rPr>
          <w:rFonts w:hint="eastAsia"/>
          <w:color w:val="000000" w:themeColor="text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4C668A" w:rsidRPr="004C668A" w:rsidTr="00BC3D7E">
        <w:trPr>
          <w:trHeight w:val="1490"/>
          <w:tblCellSpacing w:w="20" w:type="dxa"/>
        </w:trPr>
        <w:tc>
          <w:tcPr>
            <w:tcW w:w="6898" w:type="dxa"/>
          </w:tcPr>
          <w:p w:rsidR="00204E75" w:rsidRPr="004C668A" w:rsidRDefault="00204E75" w:rsidP="009F65E2">
            <w:pPr>
              <w:pStyle w:val="title-irregular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○鳥取県障害福祉サービス事業に関する条例</w:t>
            </w:r>
          </w:p>
          <w:p w:rsidR="00204E75" w:rsidRPr="004C668A" w:rsidRDefault="00204E75" w:rsidP="009F65E2">
            <w:pPr>
              <w:pStyle w:val="date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1"/>
                <w:rFonts w:asciiTheme="minorEastAsia" w:eastAsiaTheme="minorEastAsia" w:hAnsiTheme="minorEastAsia" w:hint="eastAsia"/>
                <w:color w:val="000000" w:themeColor="text1"/>
                <w:sz w:val="18"/>
                <w:szCs w:val="18"/>
              </w:rPr>
              <w:t>平成24年12月21日</w:t>
            </w:r>
          </w:p>
          <w:p w:rsidR="00204E75" w:rsidRPr="004C668A" w:rsidRDefault="00204E75" w:rsidP="009F65E2">
            <w:pPr>
              <w:pStyle w:val="number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2"/>
                <w:rFonts w:asciiTheme="minorEastAsia" w:eastAsiaTheme="minorEastAsia" w:hAnsiTheme="minorEastAsia" w:hint="eastAsia"/>
                <w:color w:val="000000" w:themeColor="text1"/>
                <w:sz w:val="18"/>
                <w:szCs w:val="18"/>
              </w:rPr>
              <w:t>鳥取県条例第71号</w:t>
            </w:r>
          </w:p>
          <w:p w:rsidR="00204E75" w:rsidRPr="004C668A" w:rsidRDefault="00204E75" w:rsidP="009F65E2">
            <w:pPr>
              <w:pStyle w:val="p3"/>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p20"/>
                <w:rFonts w:asciiTheme="minorEastAsia" w:eastAsiaTheme="minorEastAsia" w:hAnsiTheme="minorEastAsia" w:hint="eastAsia"/>
                <w:color w:val="000000" w:themeColor="text1"/>
                <w:sz w:val="18"/>
                <w:szCs w:val="18"/>
              </w:rPr>
              <w:t>鳥取県障害福祉サービス事業に関する条例をここに公布する。</w:t>
            </w:r>
          </w:p>
          <w:p w:rsidR="00204E75" w:rsidRPr="004C668A" w:rsidRDefault="00204E75" w:rsidP="009F65E2">
            <w:pPr>
              <w:pStyle w:val="title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3"/>
                <w:rFonts w:asciiTheme="minorEastAsia" w:eastAsiaTheme="minorEastAsia" w:hAnsiTheme="minorEastAsia" w:hint="eastAsia"/>
                <w:color w:val="000000" w:themeColor="text1"/>
                <w:sz w:val="18"/>
                <w:szCs w:val="18"/>
              </w:rPr>
              <w:t>鳥取県障害福祉サービス事業に関する条例</w:t>
            </w:r>
          </w:p>
          <w:p w:rsidR="00BB2556" w:rsidRPr="004C668A" w:rsidRDefault="00BB2556" w:rsidP="00BB2556">
            <w:pPr>
              <w:pStyle w:val="title7"/>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cm34"/>
                <w:rFonts w:ascii="ＭＳ 明朝" w:eastAsia="ＭＳ 明朝" w:hAnsi="ＭＳ 明朝" w:hint="eastAsia"/>
                <w:color w:val="000000" w:themeColor="text1"/>
                <w:sz w:val="18"/>
                <w:szCs w:val="18"/>
              </w:rPr>
              <w:t>目次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57"/>
                <w:rFonts w:ascii="ＭＳ 明朝" w:eastAsia="ＭＳ 明朝" w:hAnsi="ＭＳ 明朝" w:hint="eastAsia"/>
                <w:color w:val="000000" w:themeColor="text1"/>
                <w:sz w:val="18"/>
                <w:szCs w:val="18"/>
              </w:rPr>
              <w:t>第1章</w:t>
            </w:r>
            <w:r w:rsidRPr="004C668A">
              <w:rPr>
                <w:rFonts w:ascii="ＭＳ 明朝" w:eastAsia="ＭＳ 明朝" w:hAnsi="ＭＳ 明朝" w:hint="eastAsia"/>
                <w:color w:val="000000" w:themeColor="text1"/>
                <w:sz w:val="18"/>
                <w:szCs w:val="18"/>
              </w:rPr>
              <w:t xml:space="preserve">　</w:t>
            </w:r>
            <w:r w:rsidRPr="004C668A">
              <w:rPr>
                <w:rStyle w:val="title16"/>
                <w:rFonts w:ascii="ＭＳ 明朝" w:eastAsia="ＭＳ 明朝" w:hAnsi="ＭＳ 明朝" w:hint="eastAsia"/>
                <w:color w:val="000000" w:themeColor="text1"/>
                <w:sz w:val="18"/>
                <w:szCs w:val="18"/>
              </w:rPr>
              <w:t>総則</w:t>
            </w:r>
            <w:r w:rsidRPr="004C668A">
              <w:rPr>
                <w:rStyle w:val="p21"/>
                <w:rFonts w:ascii="ＭＳ 明朝" w:eastAsia="ＭＳ 明朝" w:hAnsi="ＭＳ 明朝" w:hint="eastAsia"/>
                <w:color w:val="000000" w:themeColor="text1"/>
                <w:sz w:val="18"/>
                <w:szCs w:val="18"/>
              </w:rPr>
              <w:t>(第1条―第4条)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58"/>
                <w:rFonts w:ascii="ＭＳ 明朝" w:eastAsia="ＭＳ 明朝" w:hAnsi="ＭＳ 明朝" w:hint="eastAsia"/>
                <w:color w:val="000000" w:themeColor="text1"/>
                <w:sz w:val="18"/>
                <w:szCs w:val="18"/>
              </w:rPr>
              <w:t>第2章</w:t>
            </w:r>
            <w:r w:rsidRPr="004C668A">
              <w:rPr>
                <w:rFonts w:ascii="ＭＳ 明朝" w:eastAsia="ＭＳ 明朝" w:hAnsi="ＭＳ 明朝" w:hint="eastAsia"/>
                <w:color w:val="000000" w:themeColor="text1"/>
                <w:sz w:val="18"/>
                <w:szCs w:val="18"/>
              </w:rPr>
              <w:t xml:space="preserve">　</w:t>
            </w:r>
            <w:r w:rsidRPr="004C668A">
              <w:rPr>
                <w:rStyle w:val="title17"/>
                <w:rFonts w:ascii="ＭＳ 明朝" w:eastAsia="ＭＳ 明朝" w:hAnsi="ＭＳ 明朝" w:hint="eastAsia"/>
                <w:color w:val="000000" w:themeColor="text1"/>
                <w:sz w:val="18"/>
                <w:szCs w:val="18"/>
              </w:rPr>
              <w:t>居宅介護、重度訪問介護、同行援護及び行動援護</w:t>
            </w:r>
            <w:r w:rsidRPr="004C668A">
              <w:rPr>
                <w:rStyle w:val="p22"/>
                <w:rFonts w:ascii="ＭＳ 明朝" w:eastAsia="ＭＳ 明朝" w:hAnsi="ＭＳ 明朝" w:hint="eastAsia"/>
                <w:color w:val="000000" w:themeColor="text1"/>
                <w:sz w:val="18"/>
                <w:szCs w:val="18"/>
              </w:rPr>
              <w:t>(第5条・第6条)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59"/>
                <w:rFonts w:ascii="ＭＳ 明朝" w:eastAsia="ＭＳ 明朝" w:hAnsi="ＭＳ 明朝" w:hint="eastAsia"/>
                <w:color w:val="000000" w:themeColor="text1"/>
                <w:sz w:val="18"/>
                <w:szCs w:val="18"/>
              </w:rPr>
              <w:t>第3章</w:t>
            </w:r>
            <w:r w:rsidRPr="004C668A">
              <w:rPr>
                <w:rFonts w:ascii="ＭＳ 明朝" w:eastAsia="ＭＳ 明朝" w:hAnsi="ＭＳ 明朝" w:hint="eastAsia"/>
                <w:color w:val="000000" w:themeColor="text1"/>
                <w:sz w:val="18"/>
                <w:szCs w:val="18"/>
              </w:rPr>
              <w:t xml:space="preserve">　</w:t>
            </w:r>
            <w:r w:rsidRPr="004C668A">
              <w:rPr>
                <w:rStyle w:val="title18"/>
                <w:rFonts w:ascii="ＭＳ 明朝" w:eastAsia="ＭＳ 明朝" w:hAnsi="ＭＳ 明朝" w:hint="eastAsia"/>
                <w:color w:val="000000" w:themeColor="text1"/>
                <w:sz w:val="18"/>
                <w:szCs w:val="18"/>
              </w:rPr>
              <w:t>療養介護</w:t>
            </w:r>
            <w:r w:rsidRPr="004C668A">
              <w:rPr>
                <w:rStyle w:val="p23"/>
                <w:rFonts w:ascii="ＭＳ 明朝" w:eastAsia="ＭＳ 明朝" w:hAnsi="ＭＳ 明朝" w:hint="eastAsia"/>
                <w:color w:val="000000" w:themeColor="text1"/>
                <w:sz w:val="18"/>
                <w:szCs w:val="18"/>
              </w:rPr>
              <w:t>(第7条・第8条)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0"/>
                <w:rFonts w:ascii="ＭＳ 明朝" w:eastAsia="ＭＳ 明朝" w:hAnsi="ＭＳ 明朝" w:hint="eastAsia"/>
                <w:color w:val="000000" w:themeColor="text1"/>
                <w:sz w:val="18"/>
                <w:szCs w:val="18"/>
              </w:rPr>
              <w:t>第4章</w:t>
            </w:r>
            <w:r w:rsidRPr="004C668A">
              <w:rPr>
                <w:rFonts w:ascii="ＭＳ 明朝" w:eastAsia="ＭＳ 明朝" w:hAnsi="ＭＳ 明朝" w:hint="eastAsia"/>
                <w:color w:val="000000" w:themeColor="text1"/>
                <w:sz w:val="18"/>
                <w:szCs w:val="18"/>
              </w:rPr>
              <w:t xml:space="preserve">　</w:t>
            </w:r>
            <w:r w:rsidRPr="004C668A">
              <w:rPr>
                <w:rStyle w:val="title19"/>
                <w:rFonts w:ascii="ＭＳ 明朝" w:eastAsia="ＭＳ 明朝" w:hAnsi="ＭＳ 明朝" w:hint="eastAsia"/>
                <w:color w:val="000000" w:themeColor="text1"/>
                <w:sz w:val="18"/>
                <w:szCs w:val="18"/>
              </w:rPr>
              <w:t>生活介護</w:t>
            </w:r>
            <w:r w:rsidRPr="004C668A">
              <w:rPr>
                <w:rStyle w:val="p24"/>
                <w:rFonts w:ascii="ＭＳ 明朝" w:eastAsia="ＭＳ 明朝" w:hAnsi="ＭＳ 明朝" w:hint="eastAsia"/>
                <w:color w:val="000000" w:themeColor="text1"/>
                <w:sz w:val="18"/>
                <w:szCs w:val="18"/>
              </w:rPr>
              <w:t>(第9条・第10条)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1"/>
                <w:rFonts w:ascii="ＭＳ 明朝" w:eastAsia="ＭＳ 明朝" w:hAnsi="ＭＳ 明朝" w:hint="eastAsia"/>
                <w:color w:val="000000" w:themeColor="text1"/>
                <w:sz w:val="18"/>
                <w:szCs w:val="18"/>
              </w:rPr>
              <w:t>第5章</w:t>
            </w:r>
            <w:r w:rsidRPr="004C668A">
              <w:rPr>
                <w:rFonts w:ascii="ＭＳ 明朝" w:eastAsia="ＭＳ 明朝" w:hAnsi="ＭＳ 明朝" w:hint="eastAsia"/>
                <w:color w:val="000000" w:themeColor="text1"/>
                <w:sz w:val="18"/>
                <w:szCs w:val="18"/>
              </w:rPr>
              <w:t xml:space="preserve">　</w:t>
            </w:r>
            <w:r w:rsidRPr="004C668A">
              <w:rPr>
                <w:rStyle w:val="title20"/>
                <w:rFonts w:ascii="ＭＳ 明朝" w:eastAsia="ＭＳ 明朝" w:hAnsi="ＭＳ 明朝" w:hint="eastAsia"/>
                <w:color w:val="000000" w:themeColor="text1"/>
                <w:sz w:val="18"/>
                <w:szCs w:val="18"/>
              </w:rPr>
              <w:t>短期入所</w:t>
            </w:r>
            <w:r w:rsidRPr="004C668A">
              <w:rPr>
                <w:rStyle w:val="p25"/>
                <w:rFonts w:ascii="ＭＳ 明朝" w:eastAsia="ＭＳ 明朝" w:hAnsi="ＭＳ 明朝" w:hint="eastAsia"/>
                <w:color w:val="000000" w:themeColor="text1"/>
                <w:sz w:val="18"/>
                <w:szCs w:val="18"/>
              </w:rPr>
              <w:t>(第11条・第12条)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2"/>
                <w:rFonts w:ascii="ＭＳ 明朝" w:eastAsia="ＭＳ 明朝" w:hAnsi="ＭＳ 明朝" w:hint="eastAsia"/>
                <w:color w:val="000000" w:themeColor="text1"/>
                <w:sz w:val="18"/>
                <w:szCs w:val="18"/>
              </w:rPr>
              <w:t>第6章</w:t>
            </w:r>
            <w:r w:rsidRPr="004C668A">
              <w:rPr>
                <w:rFonts w:ascii="ＭＳ 明朝" w:eastAsia="ＭＳ 明朝" w:hAnsi="ＭＳ 明朝" w:hint="eastAsia"/>
                <w:color w:val="000000" w:themeColor="text1"/>
                <w:sz w:val="18"/>
                <w:szCs w:val="18"/>
              </w:rPr>
              <w:t xml:space="preserve">　</w:t>
            </w:r>
            <w:r w:rsidRPr="004C668A">
              <w:rPr>
                <w:rStyle w:val="title21"/>
                <w:rFonts w:ascii="ＭＳ 明朝" w:eastAsia="ＭＳ 明朝" w:hAnsi="ＭＳ 明朝" w:hint="eastAsia"/>
                <w:color w:val="000000" w:themeColor="text1"/>
                <w:sz w:val="18"/>
                <w:szCs w:val="18"/>
              </w:rPr>
              <w:t>重度障害者等包括支援</w:t>
            </w:r>
            <w:r w:rsidRPr="004C668A">
              <w:rPr>
                <w:rStyle w:val="p26"/>
                <w:rFonts w:ascii="ＭＳ 明朝" w:eastAsia="ＭＳ 明朝" w:hAnsi="ＭＳ 明朝" w:hint="eastAsia"/>
                <w:color w:val="000000" w:themeColor="text1"/>
                <w:sz w:val="18"/>
                <w:szCs w:val="18"/>
              </w:rPr>
              <w:t>(第13条・第14条)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3"/>
                <w:rFonts w:ascii="ＭＳ 明朝" w:eastAsia="ＭＳ 明朝" w:hAnsi="ＭＳ 明朝" w:hint="eastAsia"/>
                <w:color w:val="000000" w:themeColor="text1"/>
                <w:sz w:val="18"/>
                <w:szCs w:val="18"/>
              </w:rPr>
              <w:t>第7章</w:t>
            </w:r>
            <w:r w:rsidRPr="004C668A">
              <w:rPr>
                <w:rFonts w:ascii="ＭＳ 明朝" w:eastAsia="ＭＳ 明朝" w:hAnsi="ＭＳ 明朝" w:hint="eastAsia"/>
                <w:color w:val="000000" w:themeColor="text1"/>
                <w:sz w:val="18"/>
                <w:szCs w:val="18"/>
              </w:rPr>
              <w:t xml:space="preserve">　</w:t>
            </w:r>
            <w:r w:rsidRPr="004C668A">
              <w:rPr>
                <w:rStyle w:val="title22"/>
                <w:rFonts w:ascii="ＭＳ 明朝" w:eastAsia="ＭＳ 明朝" w:hAnsi="ＭＳ 明朝" w:hint="eastAsia"/>
                <w:color w:val="000000" w:themeColor="text1"/>
                <w:sz w:val="18"/>
                <w:szCs w:val="18"/>
              </w:rPr>
              <w:t>自立訓練</w:t>
            </w:r>
            <w:r w:rsidRPr="004C668A">
              <w:rPr>
                <w:rStyle w:val="p27"/>
                <w:rFonts w:ascii="ＭＳ 明朝" w:eastAsia="ＭＳ 明朝" w:hAnsi="ＭＳ 明朝" w:hint="eastAsia"/>
                <w:color w:val="000000" w:themeColor="text1"/>
                <w:sz w:val="18"/>
                <w:szCs w:val="18"/>
              </w:rPr>
              <w:t>(第15条・第16条)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4"/>
                <w:rFonts w:ascii="ＭＳ 明朝" w:eastAsia="ＭＳ 明朝" w:hAnsi="ＭＳ 明朝" w:hint="eastAsia"/>
                <w:color w:val="000000" w:themeColor="text1"/>
                <w:sz w:val="18"/>
                <w:szCs w:val="18"/>
              </w:rPr>
              <w:t>第8章</w:t>
            </w:r>
            <w:r w:rsidRPr="004C668A">
              <w:rPr>
                <w:rFonts w:ascii="ＭＳ 明朝" w:eastAsia="ＭＳ 明朝" w:hAnsi="ＭＳ 明朝" w:hint="eastAsia"/>
                <w:color w:val="000000" w:themeColor="text1"/>
                <w:sz w:val="18"/>
                <w:szCs w:val="18"/>
              </w:rPr>
              <w:t xml:space="preserve">　</w:t>
            </w:r>
            <w:r w:rsidRPr="004C668A">
              <w:rPr>
                <w:rStyle w:val="title23"/>
                <w:rFonts w:ascii="ＭＳ 明朝" w:eastAsia="ＭＳ 明朝" w:hAnsi="ＭＳ 明朝" w:hint="eastAsia"/>
                <w:color w:val="000000" w:themeColor="text1"/>
                <w:sz w:val="18"/>
                <w:szCs w:val="18"/>
              </w:rPr>
              <w:t>就労移行支援</w:t>
            </w:r>
            <w:r w:rsidRPr="004C668A">
              <w:rPr>
                <w:rStyle w:val="p28"/>
                <w:rFonts w:ascii="ＭＳ 明朝" w:eastAsia="ＭＳ 明朝" w:hAnsi="ＭＳ 明朝" w:hint="eastAsia"/>
                <w:color w:val="000000" w:themeColor="text1"/>
                <w:sz w:val="18"/>
                <w:szCs w:val="18"/>
              </w:rPr>
              <w:t>(第17条・第18条)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5"/>
                <w:rFonts w:ascii="ＭＳ 明朝" w:eastAsia="ＭＳ 明朝" w:hAnsi="ＭＳ 明朝" w:hint="eastAsia"/>
                <w:color w:val="000000" w:themeColor="text1"/>
                <w:sz w:val="18"/>
                <w:szCs w:val="18"/>
              </w:rPr>
              <w:t>第9章</w:t>
            </w:r>
            <w:r w:rsidRPr="004C668A">
              <w:rPr>
                <w:rFonts w:ascii="ＭＳ 明朝" w:eastAsia="ＭＳ 明朝" w:hAnsi="ＭＳ 明朝" w:hint="eastAsia"/>
                <w:color w:val="000000" w:themeColor="text1"/>
                <w:sz w:val="18"/>
                <w:szCs w:val="18"/>
              </w:rPr>
              <w:t xml:space="preserve">　</w:t>
            </w:r>
            <w:r w:rsidRPr="004C668A">
              <w:rPr>
                <w:rStyle w:val="title24"/>
                <w:rFonts w:ascii="ＭＳ 明朝" w:eastAsia="ＭＳ 明朝" w:hAnsi="ＭＳ 明朝" w:hint="eastAsia"/>
                <w:color w:val="000000" w:themeColor="text1"/>
                <w:sz w:val="18"/>
                <w:szCs w:val="18"/>
              </w:rPr>
              <w:t>就労継続支援</w:t>
            </w:r>
            <w:r w:rsidRPr="004C668A">
              <w:rPr>
                <w:rStyle w:val="p29"/>
                <w:rFonts w:ascii="ＭＳ 明朝" w:eastAsia="ＭＳ 明朝" w:hAnsi="ＭＳ 明朝" w:hint="eastAsia"/>
                <w:color w:val="000000" w:themeColor="text1"/>
                <w:sz w:val="18"/>
                <w:szCs w:val="18"/>
              </w:rPr>
              <w:t>(第19条・第20条)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6"/>
                <w:rFonts w:ascii="ＭＳ 明朝" w:eastAsia="ＭＳ 明朝" w:hAnsi="ＭＳ 明朝" w:hint="eastAsia"/>
                <w:color w:val="000000" w:themeColor="text1"/>
                <w:sz w:val="18"/>
                <w:szCs w:val="18"/>
              </w:rPr>
              <w:t>第10章</w:t>
            </w:r>
            <w:r w:rsidRPr="004C668A">
              <w:rPr>
                <w:rFonts w:ascii="ＭＳ 明朝" w:eastAsia="ＭＳ 明朝" w:hAnsi="ＭＳ 明朝" w:hint="eastAsia"/>
                <w:color w:val="000000" w:themeColor="text1"/>
                <w:sz w:val="18"/>
                <w:szCs w:val="18"/>
              </w:rPr>
              <w:t xml:space="preserve">　就労定着支援（第21条・第22条）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Fonts w:ascii="ＭＳ 明朝" w:eastAsia="ＭＳ 明朝" w:hAnsi="ＭＳ 明朝" w:hint="eastAsia"/>
                <w:color w:val="000000" w:themeColor="text1"/>
                <w:sz w:val="18"/>
                <w:szCs w:val="18"/>
              </w:rPr>
              <w:t>第11章　自立生活援助（第23条・第24条）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Fonts w:ascii="ＭＳ 明朝" w:eastAsia="ＭＳ 明朝" w:hAnsi="ＭＳ 明朝" w:hint="eastAsia"/>
                <w:color w:val="000000" w:themeColor="text1"/>
                <w:sz w:val="18"/>
                <w:szCs w:val="18"/>
              </w:rPr>
              <w:t xml:space="preserve">第12章　</w:t>
            </w:r>
            <w:r w:rsidRPr="004C668A">
              <w:rPr>
                <w:rStyle w:val="title25"/>
                <w:rFonts w:ascii="ＭＳ 明朝" w:eastAsia="ＭＳ 明朝" w:hAnsi="ＭＳ 明朝" w:hint="eastAsia"/>
                <w:color w:val="000000" w:themeColor="text1"/>
                <w:sz w:val="18"/>
                <w:szCs w:val="18"/>
              </w:rPr>
              <w:t>共同生活援助</w:t>
            </w:r>
            <w:r w:rsidRPr="004C668A">
              <w:rPr>
                <w:rStyle w:val="p30"/>
                <w:rFonts w:ascii="ＭＳ 明朝" w:eastAsia="ＭＳ 明朝" w:hAnsi="ＭＳ 明朝" w:hint="eastAsia"/>
                <w:color w:val="000000" w:themeColor="text1"/>
                <w:sz w:val="18"/>
                <w:szCs w:val="18"/>
              </w:rPr>
              <w:t>(第25条・第26条)</w:t>
            </w:r>
          </w:p>
          <w:p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7"/>
                <w:rFonts w:ascii="ＭＳ 明朝" w:eastAsia="ＭＳ 明朝" w:hAnsi="ＭＳ 明朝" w:hint="eastAsia"/>
                <w:color w:val="000000" w:themeColor="text1"/>
                <w:sz w:val="18"/>
                <w:szCs w:val="18"/>
              </w:rPr>
              <w:t>第13章</w:t>
            </w:r>
            <w:r w:rsidRPr="004C668A">
              <w:rPr>
                <w:rFonts w:ascii="ＭＳ 明朝" w:eastAsia="ＭＳ 明朝" w:hAnsi="ＭＳ 明朝" w:hint="eastAsia"/>
                <w:color w:val="000000" w:themeColor="text1"/>
                <w:sz w:val="18"/>
                <w:szCs w:val="18"/>
              </w:rPr>
              <w:t xml:space="preserve">　</w:t>
            </w:r>
            <w:r w:rsidRPr="004C668A">
              <w:rPr>
                <w:rStyle w:val="title26"/>
                <w:rFonts w:ascii="ＭＳ 明朝" w:eastAsia="ＭＳ 明朝" w:hAnsi="ＭＳ 明朝" w:hint="eastAsia"/>
                <w:color w:val="000000" w:themeColor="text1"/>
                <w:sz w:val="18"/>
                <w:szCs w:val="18"/>
              </w:rPr>
              <w:t>多機能型の特例</w:t>
            </w:r>
            <w:r w:rsidRPr="004C668A">
              <w:rPr>
                <w:rStyle w:val="p31"/>
                <w:rFonts w:ascii="ＭＳ 明朝" w:eastAsia="ＭＳ 明朝" w:hAnsi="ＭＳ 明朝" w:hint="eastAsia"/>
                <w:color w:val="000000" w:themeColor="text1"/>
                <w:sz w:val="18"/>
                <w:szCs w:val="18"/>
              </w:rPr>
              <w:t>(第27条)</w:t>
            </w:r>
          </w:p>
          <w:p w:rsidR="00204E75" w:rsidRPr="004C668A" w:rsidRDefault="00BB2556" w:rsidP="00BB2556">
            <w:pPr>
              <w:pStyle w:val="tocitem-supplement"/>
              <w:shd w:val="clear" w:color="auto" w:fill="FFFFFF"/>
              <w:spacing w:before="0" w:beforeAutospacing="0" w:after="0" w:afterAutospacing="0"/>
              <w:ind w:left="1200" w:hanging="960"/>
              <w:rPr>
                <w:rFonts w:asciiTheme="minorEastAsia" w:eastAsiaTheme="minorEastAsia" w:hAnsiTheme="minorEastAsia"/>
                <w:color w:val="000000" w:themeColor="text1"/>
                <w:sz w:val="18"/>
                <w:szCs w:val="18"/>
              </w:rPr>
            </w:pPr>
            <w:r w:rsidRPr="004C668A">
              <w:rPr>
                <w:rStyle w:val="p32"/>
                <w:rFonts w:ascii="ＭＳ 明朝" w:eastAsia="ＭＳ 明朝" w:hAnsi="ＭＳ 明朝" w:hint="eastAsia"/>
                <w:color w:val="000000" w:themeColor="text1"/>
                <w:sz w:val="18"/>
                <w:szCs w:val="18"/>
              </w:rPr>
              <w:t>附則</w:t>
            </w:r>
          </w:p>
          <w:p w:rsidR="00204E75" w:rsidRPr="004C668A" w:rsidRDefault="00204E75" w:rsidP="003E6714">
            <w:pPr>
              <w:pStyle w:val="num4"/>
              <w:shd w:val="clear" w:color="auto" w:fill="FFFFFF"/>
              <w:spacing w:before="0" w:beforeAutospacing="0" w:after="0" w:afterAutospacing="0" w:line="260" w:lineRule="exact"/>
              <w:rPr>
                <w:rFonts w:asciiTheme="minorEastAsia" w:eastAsiaTheme="minorEastAsia" w:hAnsiTheme="minorEastAsia"/>
                <w:color w:val="000000" w:themeColor="text1"/>
                <w:sz w:val="18"/>
                <w:szCs w:val="18"/>
              </w:rPr>
            </w:pPr>
            <w:r w:rsidRPr="004C668A">
              <w:rPr>
                <w:rStyle w:val="num68"/>
                <w:rFonts w:asciiTheme="minorEastAsia" w:eastAsiaTheme="minorEastAsia" w:hAnsiTheme="minorEastAsia" w:hint="eastAsia"/>
                <w:color w:val="000000" w:themeColor="text1"/>
                <w:sz w:val="18"/>
                <w:szCs w:val="18"/>
              </w:rPr>
              <w:t>第1章</w:t>
            </w:r>
            <w:r w:rsidRPr="004C668A">
              <w:rPr>
                <w:rFonts w:asciiTheme="minorEastAsia" w:eastAsiaTheme="minorEastAsia" w:hAnsiTheme="minorEastAsia" w:hint="eastAsia"/>
                <w:color w:val="000000" w:themeColor="text1"/>
                <w:sz w:val="18"/>
                <w:szCs w:val="18"/>
              </w:rPr>
              <w:t xml:space="preserve">　</w:t>
            </w:r>
            <w:r w:rsidRPr="004C668A">
              <w:rPr>
                <w:rStyle w:val="title27"/>
                <w:rFonts w:asciiTheme="minorEastAsia" w:eastAsiaTheme="minorEastAsia" w:hAnsiTheme="minorEastAsia" w:hint="eastAsia"/>
                <w:color w:val="000000" w:themeColor="text1"/>
                <w:sz w:val="18"/>
                <w:szCs w:val="18"/>
              </w:rPr>
              <w:t>総則</w:t>
            </w:r>
          </w:p>
          <w:p w:rsidR="00204E75" w:rsidRPr="004C668A" w:rsidRDefault="00204E75" w:rsidP="003E6714">
            <w:pPr>
              <w:pStyle w:val="title10"/>
              <w:shd w:val="clear" w:color="auto" w:fill="FFFFFF"/>
              <w:spacing w:before="0" w:beforeAutospacing="0" w:after="0" w:afterAutospacing="0" w:line="260" w:lineRule="exact"/>
              <w:rPr>
                <w:rFonts w:asciiTheme="minorEastAsia" w:eastAsiaTheme="minorEastAsia" w:hAnsiTheme="minorEastAsia"/>
                <w:color w:val="000000" w:themeColor="text1"/>
                <w:sz w:val="18"/>
                <w:szCs w:val="18"/>
              </w:rPr>
            </w:pPr>
            <w:r w:rsidRPr="004C668A">
              <w:rPr>
                <w:rStyle w:val="cm35"/>
                <w:rFonts w:asciiTheme="minorEastAsia" w:eastAsiaTheme="minorEastAsia" w:hAnsiTheme="minorEastAsia" w:hint="eastAsia"/>
                <w:color w:val="000000" w:themeColor="text1"/>
                <w:sz w:val="18"/>
                <w:szCs w:val="18"/>
              </w:rPr>
              <w:t>(趣旨)</w:t>
            </w:r>
          </w:p>
          <w:p w:rsidR="00EA1FEF" w:rsidRPr="004C668A" w:rsidRDefault="00EA1FEF" w:rsidP="00EA1FEF">
            <w:pPr>
              <w:pStyle w:val="num16"/>
              <w:shd w:val="clear" w:color="auto" w:fill="FFFFFF"/>
              <w:spacing w:before="0" w:beforeAutospacing="0" w:after="0" w:afterAutospacing="0"/>
              <w:rPr>
                <w:rStyle w:val="p33"/>
                <w:rFonts w:ascii="ＭＳ 明朝" w:eastAsia="ＭＳ 明朝" w:hAnsi="ＭＳ 明朝"/>
                <w:color w:val="000000" w:themeColor="text1"/>
                <w:sz w:val="18"/>
                <w:szCs w:val="18"/>
              </w:rPr>
            </w:pPr>
            <w:r w:rsidRPr="004C668A">
              <w:rPr>
                <w:rStyle w:val="num69"/>
                <w:rFonts w:ascii="ＭＳ 明朝" w:eastAsia="ＭＳ 明朝" w:hAnsi="ＭＳ 明朝" w:hint="eastAsia"/>
                <w:color w:val="000000" w:themeColor="text1"/>
                <w:sz w:val="18"/>
                <w:szCs w:val="18"/>
              </w:rPr>
              <w:t>第1条</w:t>
            </w:r>
            <w:r w:rsidRPr="004C668A">
              <w:rPr>
                <w:rFonts w:ascii="ＭＳ 明朝" w:eastAsia="ＭＳ 明朝" w:hAnsi="ＭＳ 明朝" w:hint="eastAsia"/>
                <w:color w:val="000000" w:themeColor="text1"/>
                <w:sz w:val="18"/>
                <w:szCs w:val="18"/>
              </w:rPr>
              <w:t xml:space="preserve">　この条例</w:t>
            </w:r>
            <w:r w:rsidRPr="004C668A">
              <w:rPr>
                <w:rStyle w:val="p33"/>
                <w:rFonts w:ascii="ＭＳ 明朝" w:eastAsia="ＭＳ 明朝" w:hAnsi="ＭＳ 明朝" w:hint="eastAsia"/>
                <w:color w:val="000000" w:themeColor="text1"/>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rsidR="00EA1FEF" w:rsidRPr="004C668A" w:rsidRDefault="00EA1FEF" w:rsidP="00EA1FEF">
            <w:pPr>
              <w:ind w:firstLineChars="500" w:firstLine="795"/>
              <w:rPr>
                <w:rFonts w:ascii="ＭＳ 明朝" w:eastAsia="ＭＳ 明朝" w:hAnsi="ＭＳ 明朝"/>
                <w:color w:val="000000" w:themeColor="text1"/>
              </w:rPr>
            </w:pPr>
            <w:r w:rsidRPr="004C668A">
              <w:rPr>
                <w:rStyle w:val="cm32"/>
                <w:rFonts w:ascii="ＭＳ Ｐ明朝" w:eastAsia="ＭＳ Ｐ明朝" w:hAnsi="ＭＳ Ｐ明朝" w:hint="eastAsia"/>
                <w:color w:val="000000" w:themeColor="text1"/>
                <w:sz w:val="18"/>
                <w:szCs w:val="18"/>
              </w:rPr>
              <w:t>(平31条例17・一部改正)</w:t>
            </w:r>
          </w:p>
          <w:p w:rsidR="00EA1FEF" w:rsidRPr="004C668A" w:rsidRDefault="00EA1FEF" w:rsidP="00EA1FEF">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cm36"/>
                <w:rFonts w:ascii="ＭＳ 明朝" w:eastAsia="ＭＳ 明朝" w:hAnsi="ＭＳ 明朝" w:hint="eastAsia"/>
                <w:color w:val="000000" w:themeColor="text1"/>
                <w:sz w:val="18"/>
                <w:szCs w:val="18"/>
              </w:rPr>
              <w:t>(定義)</w:t>
            </w:r>
          </w:p>
          <w:p w:rsidR="00EA1FEF" w:rsidRPr="004C668A" w:rsidRDefault="00EA1FEF" w:rsidP="00EA1FEF">
            <w:pPr>
              <w:pStyle w:val="num16"/>
              <w:shd w:val="clear" w:color="auto" w:fill="FFFFFF"/>
              <w:spacing w:before="0" w:beforeAutospacing="0" w:after="0" w:afterAutospacing="0"/>
              <w:rPr>
                <w:rStyle w:val="p34"/>
                <w:rFonts w:ascii="ＭＳ 明朝" w:eastAsia="ＭＳ 明朝" w:hAnsi="ＭＳ 明朝"/>
                <w:color w:val="000000" w:themeColor="text1"/>
                <w:sz w:val="18"/>
                <w:szCs w:val="18"/>
              </w:rPr>
            </w:pPr>
            <w:r w:rsidRPr="004C668A">
              <w:rPr>
                <w:rStyle w:val="num70"/>
                <w:rFonts w:ascii="ＭＳ 明朝" w:eastAsia="ＭＳ 明朝" w:hAnsi="ＭＳ 明朝" w:hint="eastAsia"/>
                <w:color w:val="000000" w:themeColor="text1"/>
                <w:sz w:val="18"/>
                <w:szCs w:val="18"/>
              </w:rPr>
              <w:t>第2条</w:t>
            </w:r>
            <w:r w:rsidRPr="004C668A">
              <w:rPr>
                <w:rFonts w:ascii="ＭＳ 明朝" w:eastAsia="ＭＳ 明朝" w:hAnsi="ＭＳ 明朝" w:hint="eastAsia"/>
                <w:color w:val="000000" w:themeColor="text1"/>
                <w:sz w:val="18"/>
                <w:szCs w:val="18"/>
              </w:rPr>
              <w:t xml:space="preserve">　この条例</w:t>
            </w:r>
            <w:r w:rsidRPr="004C668A">
              <w:rPr>
                <w:rStyle w:val="p34"/>
                <w:rFonts w:ascii="ＭＳ 明朝" w:eastAsia="ＭＳ 明朝" w:hAnsi="ＭＳ 明朝" w:hint="eastAsia"/>
                <w:color w:val="000000" w:themeColor="text1"/>
                <w:sz w:val="18"/>
                <w:szCs w:val="18"/>
              </w:rPr>
              <w:t>で使用する用語の意義は、法、児童福祉法(昭和22年法律第164号)及び介護保険法(平成9年法律第123号)で使用する用語の例による。</w:t>
            </w:r>
          </w:p>
          <w:p w:rsidR="00204E75" w:rsidRPr="004C668A" w:rsidRDefault="00EA1FEF" w:rsidP="00EA1FEF">
            <w:pPr>
              <w:pStyle w:val="num16"/>
              <w:shd w:val="clear" w:color="auto" w:fill="FFFFFF"/>
              <w:spacing w:before="0" w:beforeAutospacing="0" w:after="0" w:afterAutospacing="0"/>
              <w:rPr>
                <w:rStyle w:val="cm32"/>
                <w:rFonts w:ascii="ＭＳ Ｐ明朝" w:eastAsia="ＭＳ Ｐ明朝" w:hAnsi="ＭＳ Ｐ明朝"/>
                <w:color w:val="000000" w:themeColor="text1"/>
                <w:sz w:val="18"/>
                <w:szCs w:val="18"/>
              </w:rPr>
            </w:pPr>
            <w:r w:rsidRPr="004C668A">
              <w:rPr>
                <w:rStyle w:val="cm32"/>
                <w:rFonts w:ascii="ＭＳ Ｐ明朝" w:eastAsia="ＭＳ Ｐ明朝" w:hAnsi="ＭＳ Ｐ明朝" w:hint="eastAsia"/>
                <w:color w:val="000000" w:themeColor="text1"/>
                <w:sz w:val="18"/>
                <w:szCs w:val="18"/>
              </w:rPr>
              <w:t>(平31条例17・一部改正)</w:t>
            </w:r>
          </w:p>
          <w:p w:rsidR="00EA1FEF" w:rsidRPr="004C668A" w:rsidRDefault="00EA1FEF" w:rsidP="00EA1FEF">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p>
          <w:p w:rsidR="003E6714" w:rsidRPr="004C668A" w:rsidRDefault="00204E75" w:rsidP="00EA1FEF">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7"/>
                <w:rFonts w:asciiTheme="minorEastAsia" w:eastAsiaTheme="minorEastAsia" w:hAnsiTheme="minorEastAsia" w:hint="eastAsia"/>
                <w:color w:val="000000" w:themeColor="text1"/>
                <w:sz w:val="18"/>
                <w:szCs w:val="18"/>
              </w:rPr>
              <w:lastRenderedPageBreak/>
              <w:t>(指定障害福祉サービス事業者の要件)</w:t>
            </w:r>
          </w:p>
          <w:p w:rsidR="00204E75" w:rsidRPr="004C668A" w:rsidRDefault="00204E75"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71"/>
                <w:rFonts w:asciiTheme="minorEastAsia" w:eastAsiaTheme="minorEastAsia" w:hAnsiTheme="minorEastAsia" w:hint="eastAsia"/>
                <w:color w:val="000000" w:themeColor="text1"/>
                <w:sz w:val="18"/>
                <w:szCs w:val="18"/>
              </w:rPr>
              <w:t>第3条</w:t>
            </w:r>
            <w:r w:rsidRPr="004C668A">
              <w:rPr>
                <w:rFonts w:asciiTheme="minorEastAsia" w:eastAsiaTheme="minorEastAsia" w:hAnsiTheme="minorEastAsia" w:hint="eastAsia"/>
                <w:color w:val="000000" w:themeColor="text1"/>
                <w:sz w:val="18"/>
                <w:szCs w:val="18"/>
              </w:rPr>
              <w:t xml:space="preserve">　</w:t>
            </w:r>
            <w:r w:rsidRPr="004C668A">
              <w:rPr>
                <w:rStyle w:val="p35"/>
                <w:rFonts w:asciiTheme="minorEastAsia" w:eastAsiaTheme="minorEastAsia" w:hAnsiTheme="minorEastAsia" w:hint="eastAsia"/>
                <w:color w:val="000000" w:themeColor="text1"/>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rsidR="00A41E2F" w:rsidRPr="004C668A" w:rsidRDefault="003E6714" w:rsidP="009F65E2">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 xml:space="preserve"> </w:t>
            </w:r>
            <w:r w:rsidR="00A41E2F" w:rsidRPr="004C668A">
              <w:rPr>
                <w:rStyle w:val="cm30"/>
                <w:rFonts w:asciiTheme="minorEastAsia" w:eastAsiaTheme="minorEastAsia" w:hAnsiTheme="minorEastAsia" w:hint="eastAsia"/>
                <w:color w:val="000000" w:themeColor="text1"/>
                <w:sz w:val="18"/>
                <w:szCs w:val="18"/>
              </w:rPr>
              <w:t>(一般原則)</w:t>
            </w:r>
          </w:p>
          <w:p w:rsidR="00A41E2F" w:rsidRPr="004C668A" w:rsidRDefault="00A41E2F"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7"/>
                <w:rFonts w:asciiTheme="minorEastAsia" w:eastAsiaTheme="minorEastAsia" w:hAnsiTheme="minorEastAsia" w:hint="eastAsia"/>
                <w:color w:val="000000" w:themeColor="text1"/>
                <w:sz w:val="18"/>
                <w:szCs w:val="18"/>
              </w:rPr>
              <w:t>第4条</w:t>
            </w:r>
            <w:r w:rsidRPr="004C668A">
              <w:rPr>
                <w:rFonts w:asciiTheme="minorEastAsia" w:eastAsiaTheme="minorEastAsia" w:hAnsiTheme="minorEastAsia" w:hint="eastAsia"/>
                <w:color w:val="000000" w:themeColor="text1"/>
                <w:sz w:val="18"/>
                <w:szCs w:val="18"/>
              </w:rPr>
              <w:t xml:space="preserve">　</w:t>
            </w:r>
            <w:r w:rsidRPr="004C668A">
              <w:rPr>
                <w:rStyle w:val="p20"/>
                <w:rFonts w:asciiTheme="minorEastAsia" w:eastAsiaTheme="minorEastAsia" w:hAnsiTheme="minorEastAsia" w:hint="eastAsia"/>
                <w:color w:val="000000" w:themeColor="text1"/>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Pr="004C668A" w:rsidRDefault="00A41E2F" w:rsidP="009F65E2">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8"/>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w:t>
            </w:r>
            <w:r w:rsidRPr="004C668A">
              <w:rPr>
                <w:rStyle w:val="p21"/>
                <w:rFonts w:asciiTheme="minorEastAsia" w:eastAsiaTheme="minorEastAsia" w:hAnsiTheme="minorEastAsia" w:hint="eastAsia"/>
                <w:color w:val="000000" w:themeColor="text1"/>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9F65E2" w:rsidRPr="004C668A" w:rsidRDefault="009F65E2" w:rsidP="009F65E2">
            <w:pPr>
              <w:pStyle w:val="num4"/>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7"/>
                <w:rFonts w:asciiTheme="minorEastAsia" w:eastAsiaTheme="minorEastAsia" w:hAnsiTheme="minorEastAsia" w:hint="eastAsia"/>
                <w:color w:val="000000" w:themeColor="text1"/>
                <w:sz w:val="18"/>
                <w:szCs w:val="18"/>
              </w:rPr>
              <w:t>第7章</w:t>
            </w:r>
            <w:r w:rsidRPr="004C668A">
              <w:rPr>
                <w:rFonts w:asciiTheme="minorEastAsia" w:eastAsiaTheme="minorEastAsia" w:hAnsiTheme="minorEastAsia" w:hint="eastAsia"/>
                <w:color w:val="000000" w:themeColor="text1"/>
                <w:sz w:val="18"/>
                <w:szCs w:val="18"/>
              </w:rPr>
              <w:t xml:space="preserve">　</w:t>
            </w:r>
            <w:r w:rsidRPr="004C668A">
              <w:rPr>
                <w:rStyle w:val="title16"/>
                <w:rFonts w:asciiTheme="minorEastAsia" w:eastAsiaTheme="minorEastAsia" w:hAnsiTheme="minorEastAsia" w:hint="eastAsia"/>
                <w:color w:val="000000" w:themeColor="text1"/>
                <w:sz w:val="18"/>
                <w:szCs w:val="18"/>
              </w:rPr>
              <w:t>自立訓練</w:t>
            </w:r>
          </w:p>
          <w:p w:rsidR="009F65E2" w:rsidRPr="004C668A" w:rsidRDefault="009F65E2" w:rsidP="009F65E2">
            <w:pPr>
              <w:pStyle w:val="reviserecord"/>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(平26条例15・旧第8章繰上)</w:t>
            </w:r>
          </w:p>
          <w:p w:rsidR="009F65E2" w:rsidRPr="004C668A" w:rsidRDefault="009F65E2" w:rsidP="009F65E2">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1"/>
                <w:rFonts w:asciiTheme="minorEastAsia" w:eastAsiaTheme="minorEastAsia" w:hAnsiTheme="minorEastAsia" w:hint="eastAsia"/>
                <w:color w:val="000000" w:themeColor="text1"/>
                <w:sz w:val="18"/>
                <w:szCs w:val="18"/>
              </w:rPr>
              <w:t>(基本方針)</w:t>
            </w:r>
          </w:p>
          <w:p w:rsidR="009F65E2" w:rsidRPr="004C668A" w:rsidRDefault="009F65E2"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8"/>
                <w:rFonts w:asciiTheme="minorEastAsia" w:eastAsiaTheme="minorEastAsia" w:hAnsiTheme="minorEastAsia" w:hint="eastAsia"/>
                <w:color w:val="000000" w:themeColor="text1"/>
                <w:sz w:val="18"/>
                <w:szCs w:val="18"/>
              </w:rPr>
              <w:t>第15条</w:t>
            </w:r>
            <w:r w:rsidRPr="004C668A">
              <w:rPr>
                <w:rFonts w:asciiTheme="minorEastAsia" w:eastAsiaTheme="minorEastAsia" w:hAnsiTheme="minorEastAsia" w:hint="eastAsia"/>
                <w:color w:val="000000" w:themeColor="text1"/>
                <w:sz w:val="18"/>
                <w:szCs w:val="18"/>
              </w:rPr>
              <w:t xml:space="preserve">　</w:t>
            </w:r>
            <w:r w:rsidRPr="004C668A">
              <w:rPr>
                <w:rStyle w:val="p20"/>
                <w:rFonts w:asciiTheme="minorEastAsia" w:eastAsiaTheme="minorEastAsia" w:hAnsiTheme="minorEastAsia" w:hint="eastAsia"/>
                <w:color w:val="000000" w:themeColor="text1"/>
                <w:sz w:val="18"/>
                <w:szCs w:val="18"/>
              </w:rPr>
              <w:t>自立訓練(機能訓練)は、利用者が自立した日常生活又は社会生活を営むことができるよう、身体機能又は生活能力の維持、向上等のために必要な訓練その他の便宜の提供を適切かつ効果的に行うものでなければならない。</w:t>
            </w:r>
          </w:p>
          <w:p w:rsidR="009F65E2" w:rsidRPr="004C668A" w:rsidRDefault="009F65E2" w:rsidP="009F65E2">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9"/>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w:t>
            </w:r>
            <w:r w:rsidRPr="004C668A">
              <w:rPr>
                <w:rStyle w:val="p21"/>
                <w:rFonts w:asciiTheme="minorEastAsia" w:eastAsiaTheme="minorEastAsia" w:hAnsiTheme="minorEastAsia" w:hint="eastAsia"/>
                <w:color w:val="000000" w:themeColor="text1"/>
                <w:sz w:val="18"/>
                <w:szCs w:val="18"/>
              </w:rPr>
              <w:t>自立訓練(生活訓練)は、利用者が自立した日常生活又は社会生活を営むことができるよう、生活能力の維持、向上等のために必要な支援、訓練その他の便宜の提供を適切かつ効果的に行うものでなければならない。</w:t>
            </w:r>
          </w:p>
          <w:p w:rsidR="009F65E2" w:rsidRPr="004C668A" w:rsidRDefault="009F65E2" w:rsidP="009F65E2">
            <w:pPr>
              <w:pStyle w:val="reviserecord"/>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2"/>
                <w:rFonts w:asciiTheme="minorEastAsia" w:eastAsiaTheme="minorEastAsia" w:hAnsiTheme="minorEastAsia" w:hint="eastAsia"/>
                <w:color w:val="000000" w:themeColor="text1"/>
                <w:sz w:val="18"/>
                <w:szCs w:val="18"/>
              </w:rPr>
              <w:t>(平26条例15・旧第17条繰上)</w:t>
            </w:r>
          </w:p>
          <w:p w:rsidR="009F65E2" w:rsidRPr="004C668A" w:rsidRDefault="009F65E2" w:rsidP="009F65E2">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3"/>
                <w:rFonts w:asciiTheme="minorEastAsia" w:eastAsiaTheme="minorEastAsia" w:hAnsiTheme="minorEastAsia" w:hint="eastAsia"/>
                <w:color w:val="000000" w:themeColor="text1"/>
                <w:sz w:val="18"/>
                <w:szCs w:val="18"/>
              </w:rPr>
              <w:t>(基準)</w:t>
            </w:r>
          </w:p>
          <w:p w:rsidR="009F65E2" w:rsidRPr="004C668A" w:rsidRDefault="009F65E2"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0"/>
                <w:rFonts w:asciiTheme="minorEastAsia" w:eastAsiaTheme="minorEastAsia" w:hAnsiTheme="minorEastAsia" w:hint="eastAsia"/>
                <w:color w:val="000000" w:themeColor="text1"/>
                <w:sz w:val="18"/>
                <w:szCs w:val="18"/>
              </w:rPr>
              <w:t>第16条</w:t>
            </w:r>
            <w:r w:rsidRPr="004C668A">
              <w:rPr>
                <w:rFonts w:asciiTheme="minorEastAsia" w:eastAsiaTheme="minorEastAsia" w:hAnsiTheme="minorEastAsia" w:hint="eastAsia"/>
                <w:color w:val="000000" w:themeColor="text1"/>
                <w:sz w:val="18"/>
                <w:szCs w:val="18"/>
              </w:rPr>
              <w:t xml:space="preserve">　</w:t>
            </w:r>
            <w:r w:rsidRPr="004C668A">
              <w:rPr>
                <w:rStyle w:val="p22"/>
                <w:rFonts w:asciiTheme="minorEastAsia" w:eastAsiaTheme="minorEastAsia" w:hAnsiTheme="minorEastAsia" w:hint="eastAsia"/>
                <w:color w:val="000000" w:themeColor="text1"/>
                <w:sz w:val="18"/>
                <w:szCs w:val="18"/>
              </w:rPr>
              <w:t>自立訓練</w:t>
            </w:r>
            <w:r w:rsidR="00E42A37" w:rsidRPr="004C668A">
              <w:rPr>
                <w:rStyle w:val="p22"/>
                <w:rFonts w:asciiTheme="minorEastAsia" w:eastAsiaTheme="minorEastAsia" w:hAnsiTheme="minorEastAsia" w:hint="eastAsia"/>
                <w:color w:val="000000" w:themeColor="text1"/>
                <w:sz w:val="18"/>
                <w:szCs w:val="18"/>
              </w:rPr>
              <w:t>(共生型障害福祉サービスを除く。)</w:t>
            </w:r>
            <w:r w:rsidRPr="004C668A">
              <w:rPr>
                <w:rStyle w:val="p22"/>
                <w:rFonts w:asciiTheme="minorEastAsia" w:eastAsiaTheme="minorEastAsia" w:hAnsiTheme="minorEastAsia" w:hint="eastAsia"/>
                <w:color w:val="000000" w:themeColor="text1"/>
                <w:sz w:val="18"/>
                <w:szCs w:val="18"/>
              </w:rPr>
              <w:t>に係る最低基準は、</w:t>
            </w:r>
            <w:r w:rsidRPr="004C668A">
              <w:rPr>
                <w:rFonts w:asciiTheme="minorEastAsia" w:eastAsiaTheme="minorEastAsia" w:hAnsiTheme="minorEastAsia" w:hint="eastAsia"/>
                <w:color w:val="000000" w:themeColor="text1"/>
                <w:sz w:val="18"/>
                <w:szCs w:val="18"/>
              </w:rPr>
              <w:t>別表第6</w:t>
            </w:r>
            <w:r w:rsidRPr="004C668A">
              <w:rPr>
                <w:rStyle w:val="p22"/>
                <w:rFonts w:asciiTheme="minorEastAsia" w:eastAsiaTheme="minorEastAsia" w:hAnsiTheme="minorEastAsia" w:hint="eastAsia"/>
                <w:color w:val="000000" w:themeColor="text1"/>
                <w:sz w:val="18"/>
                <w:szCs w:val="18"/>
              </w:rPr>
              <w:t>の中欄のとおりとする。</w:t>
            </w:r>
          </w:p>
          <w:p w:rsidR="009F65E2" w:rsidRPr="004C668A" w:rsidRDefault="009F65E2" w:rsidP="009F65E2">
            <w:pPr>
              <w:pStyle w:val="num19"/>
              <w:shd w:val="clear" w:color="auto" w:fill="FFFFFF"/>
              <w:spacing w:before="0" w:beforeAutospacing="0" w:after="0" w:afterAutospacing="0"/>
              <w:rPr>
                <w:rStyle w:val="p23"/>
                <w:rFonts w:asciiTheme="minorEastAsia" w:eastAsiaTheme="minorEastAsia" w:hAnsiTheme="minorEastAsia"/>
                <w:color w:val="000000" w:themeColor="text1"/>
                <w:sz w:val="18"/>
                <w:szCs w:val="18"/>
              </w:rPr>
            </w:pPr>
            <w:r w:rsidRPr="004C668A">
              <w:rPr>
                <w:rStyle w:val="num61"/>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w:t>
            </w:r>
            <w:r w:rsidRPr="004C668A">
              <w:rPr>
                <w:rStyle w:val="p23"/>
                <w:rFonts w:asciiTheme="minorEastAsia" w:eastAsiaTheme="minorEastAsia" w:hAnsiTheme="minorEastAsia" w:hint="eastAsia"/>
                <w:color w:val="000000" w:themeColor="text1"/>
                <w:sz w:val="18"/>
                <w:szCs w:val="18"/>
              </w:rPr>
              <w:t>自立訓練に係る指定基準は、</w:t>
            </w:r>
            <w:r w:rsidRPr="004C668A">
              <w:rPr>
                <w:rFonts w:asciiTheme="minorEastAsia" w:eastAsiaTheme="minorEastAsia" w:hAnsiTheme="minorEastAsia" w:hint="eastAsia"/>
                <w:color w:val="000000" w:themeColor="text1"/>
                <w:sz w:val="18"/>
                <w:szCs w:val="18"/>
              </w:rPr>
              <w:t>別表第6</w:t>
            </w:r>
            <w:r w:rsidRPr="004C668A">
              <w:rPr>
                <w:rStyle w:val="p23"/>
                <w:rFonts w:asciiTheme="minorEastAsia" w:eastAsiaTheme="minorEastAsia" w:hAnsiTheme="minorEastAsia" w:hint="eastAsia"/>
                <w:color w:val="000000" w:themeColor="text1"/>
                <w:sz w:val="18"/>
                <w:szCs w:val="18"/>
              </w:rPr>
              <w:t>の右欄のとおりとする。</w:t>
            </w:r>
          </w:p>
          <w:p w:rsidR="00E42A37" w:rsidRPr="004C668A" w:rsidRDefault="00E42A37" w:rsidP="00E42A37">
            <w:pPr>
              <w:pStyle w:val="num19"/>
              <w:shd w:val="clear" w:color="auto" w:fill="FFFFFF"/>
              <w:spacing w:before="0" w:beforeAutospacing="0" w:after="0" w:afterAutospacing="0"/>
              <w:ind w:left="238" w:hanging="238"/>
              <w:rPr>
                <w:rStyle w:val="p23"/>
                <w:rFonts w:asciiTheme="minorEastAsia" w:eastAsiaTheme="minorEastAsia" w:hAnsiTheme="minorEastAsia"/>
                <w:color w:val="000000" w:themeColor="text1"/>
                <w:sz w:val="18"/>
                <w:szCs w:val="18"/>
              </w:rPr>
            </w:pPr>
            <w:r w:rsidRPr="004C668A">
              <w:rPr>
                <w:rStyle w:val="p23"/>
                <w:rFonts w:asciiTheme="minorEastAsia" w:eastAsiaTheme="minorEastAsia" w:hAnsiTheme="minorEastAsia" w:hint="eastAsia"/>
                <w:color w:val="000000" w:themeColor="text1"/>
                <w:sz w:val="18"/>
                <w:szCs w:val="18"/>
              </w:rPr>
              <w:t>3　自立訓練に係る共生型指定基準は、次のとおりとする。</w:t>
            </w:r>
          </w:p>
          <w:p w:rsidR="00E42A37" w:rsidRPr="004C668A" w:rsidRDefault="00E42A37" w:rsidP="00E42A37">
            <w:pPr>
              <w:pStyle w:val="num19"/>
              <w:shd w:val="clear" w:color="auto" w:fill="FFFFFF"/>
              <w:spacing w:before="0" w:beforeAutospacing="0" w:after="0" w:afterAutospacing="0"/>
              <w:ind w:left="238" w:hanging="238"/>
              <w:rPr>
                <w:rStyle w:val="p23"/>
                <w:rFonts w:asciiTheme="minorEastAsia" w:eastAsiaTheme="minorEastAsia" w:hAnsiTheme="minorEastAsia"/>
                <w:color w:val="000000" w:themeColor="text1"/>
                <w:sz w:val="18"/>
                <w:szCs w:val="18"/>
              </w:rPr>
            </w:pPr>
            <w:r w:rsidRPr="004C668A">
              <w:rPr>
                <w:rStyle w:val="p23"/>
                <w:rFonts w:asciiTheme="minorEastAsia" w:eastAsiaTheme="minorEastAsia" w:hAnsiTheme="minorEastAsia" w:hint="eastAsia"/>
                <w:color w:val="000000" w:themeColor="text1"/>
                <w:sz w:val="18"/>
                <w:szCs w:val="18"/>
              </w:rPr>
              <w:t>(1)　指定通所介護事業者等又は指定小規模多機能型居宅介護事業者等により提供されること。</w:t>
            </w:r>
          </w:p>
          <w:p w:rsidR="00E42A37" w:rsidRPr="004C668A" w:rsidRDefault="00E42A37" w:rsidP="00E42A37">
            <w:pPr>
              <w:pStyle w:val="num19"/>
              <w:shd w:val="clear" w:color="auto" w:fill="FFFFFF"/>
              <w:spacing w:before="0" w:beforeAutospacing="0" w:after="0" w:afterAutospacing="0"/>
              <w:ind w:left="238" w:hanging="238"/>
              <w:rPr>
                <w:rFonts w:asciiTheme="minorEastAsia" w:eastAsiaTheme="minorEastAsia" w:hAnsiTheme="minorEastAsia"/>
                <w:color w:val="000000" w:themeColor="text1"/>
                <w:sz w:val="18"/>
                <w:szCs w:val="18"/>
              </w:rPr>
            </w:pPr>
            <w:r w:rsidRPr="004C668A">
              <w:rPr>
                <w:rStyle w:val="p23"/>
                <w:rFonts w:asciiTheme="minorEastAsia" w:eastAsiaTheme="minorEastAsia" w:hAnsiTheme="minorEastAsia" w:hint="eastAsia"/>
                <w:color w:val="000000" w:themeColor="text1"/>
                <w:sz w:val="18"/>
                <w:szCs w:val="18"/>
              </w:rPr>
              <w:t>(2)　別表第6の中欄(従業者の配置の項第1号(2)から(6)まで及び第3号並びに設備の項第1号及び第2号を除く。)及び右欄に掲げる基準を満たすこと。</w:t>
            </w:r>
          </w:p>
          <w:p w:rsidR="009F65E2" w:rsidRPr="004C668A" w:rsidRDefault="00A15374" w:rsidP="009F65E2">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2"/>
                <w:rFonts w:asciiTheme="minorEastAsia" w:eastAsiaTheme="minorEastAsia" w:hAnsiTheme="minorEastAsia" w:hint="eastAsia"/>
                <w:color w:val="000000" w:themeColor="text1"/>
                <w:sz w:val="18"/>
                <w:szCs w:val="18"/>
              </w:rPr>
              <w:lastRenderedPageBreak/>
              <w:t>4</w:t>
            </w:r>
            <w:r w:rsidR="009F65E2" w:rsidRPr="004C668A">
              <w:rPr>
                <w:rFonts w:asciiTheme="minorEastAsia" w:eastAsiaTheme="minorEastAsia" w:hAnsiTheme="minorEastAsia" w:hint="eastAsia"/>
                <w:color w:val="000000" w:themeColor="text1"/>
                <w:sz w:val="18"/>
                <w:szCs w:val="18"/>
              </w:rPr>
              <w:t xml:space="preserve">　前</w:t>
            </w:r>
            <w:r w:rsidR="00E42A37" w:rsidRPr="004C668A">
              <w:rPr>
                <w:rFonts w:asciiTheme="minorEastAsia" w:eastAsiaTheme="minorEastAsia" w:hAnsiTheme="minorEastAsia"/>
                <w:color w:val="000000" w:themeColor="text1"/>
                <w:sz w:val="18"/>
                <w:szCs w:val="18"/>
              </w:rPr>
              <w:t>3</w:t>
            </w:r>
            <w:r w:rsidR="009F65E2" w:rsidRPr="004C668A">
              <w:rPr>
                <w:rFonts w:asciiTheme="minorEastAsia" w:eastAsiaTheme="minorEastAsia" w:hAnsiTheme="minorEastAsia" w:hint="eastAsia"/>
                <w:color w:val="000000" w:themeColor="text1"/>
                <w:sz w:val="18"/>
                <w:szCs w:val="18"/>
              </w:rPr>
              <w:t>項</w:t>
            </w:r>
            <w:r w:rsidR="009F65E2" w:rsidRPr="004C668A">
              <w:rPr>
                <w:rStyle w:val="p24"/>
                <w:rFonts w:asciiTheme="minorEastAsia" w:eastAsiaTheme="minorEastAsia" w:hAnsiTheme="minorEastAsia" w:hint="eastAsia"/>
                <w:color w:val="000000" w:themeColor="text1"/>
                <w:sz w:val="18"/>
                <w:szCs w:val="18"/>
              </w:rPr>
              <w:t>に定めるもののほか、自立訓練に係る最低基準、指定基準</w:t>
            </w:r>
            <w:r w:rsidR="00E42A37" w:rsidRPr="004C668A">
              <w:rPr>
                <w:rStyle w:val="p24"/>
                <w:rFonts w:asciiTheme="minorEastAsia" w:eastAsiaTheme="minorEastAsia" w:hAnsiTheme="minorEastAsia" w:hint="eastAsia"/>
                <w:color w:val="000000" w:themeColor="text1"/>
                <w:sz w:val="18"/>
                <w:szCs w:val="18"/>
              </w:rPr>
              <w:t>、</w:t>
            </w:r>
            <w:r w:rsidR="00E42A37" w:rsidRPr="004C668A">
              <w:rPr>
                <w:rStyle w:val="p23"/>
                <w:rFonts w:asciiTheme="minorEastAsia" w:eastAsiaTheme="minorEastAsia" w:hAnsiTheme="minorEastAsia" w:hint="eastAsia"/>
                <w:color w:val="000000" w:themeColor="text1"/>
                <w:sz w:val="18"/>
                <w:szCs w:val="18"/>
              </w:rPr>
              <w:t>共生型指定基準</w:t>
            </w:r>
            <w:r w:rsidR="009F65E2" w:rsidRPr="004C668A">
              <w:rPr>
                <w:rStyle w:val="p24"/>
                <w:rFonts w:asciiTheme="minorEastAsia" w:eastAsiaTheme="minorEastAsia" w:hAnsiTheme="minorEastAsia" w:hint="eastAsia"/>
                <w:color w:val="000000" w:themeColor="text1"/>
                <w:sz w:val="18"/>
                <w:szCs w:val="18"/>
              </w:rPr>
              <w:t>及び該当基準は、自立訓練の目的を達成するために必要な事項について、サービスの質の向上に配慮して規則で定める。</w:t>
            </w:r>
          </w:p>
          <w:p w:rsidR="009F65E2" w:rsidRPr="004C668A" w:rsidRDefault="009F65E2" w:rsidP="009F65E2">
            <w:pPr>
              <w:pStyle w:val="reviserecord"/>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4"/>
                <w:rFonts w:asciiTheme="minorEastAsia" w:eastAsiaTheme="minorEastAsia" w:hAnsiTheme="minorEastAsia" w:hint="eastAsia"/>
                <w:color w:val="000000" w:themeColor="text1"/>
                <w:sz w:val="18"/>
                <w:szCs w:val="18"/>
              </w:rPr>
              <w:t>(平26条例15・旧第18条繰上・一部改正)</w:t>
            </w:r>
          </w:p>
          <w:p w:rsidR="00083053" w:rsidRPr="004C668A" w:rsidRDefault="00083053"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rsidR="00083053" w:rsidRPr="004C668A" w:rsidRDefault="00083053"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rsidR="00BC4230" w:rsidRPr="004C668A" w:rsidRDefault="00BC4230"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rsidR="00BC4230" w:rsidRPr="004C668A" w:rsidRDefault="00BC4230"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rsidR="00BC4230" w:rsidRPr="004C668A" w:rsidRDefault="00BC4230"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rsidR="00BC4230" w:rsidRPr="004C668A" w:rsidRDefault="00BC4230"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rsidR="00E67997" w:rsidRPr="004C668A" w:rsidRDefault="00E67997" w:rsidP="00E67997">
            <w:pPr>
              <w:pStyle w:val="num4"/>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7"/>
                <w:rFonts w:ascii="ＭＳ 明朝" w:eastAsia="ＭＳ 明朝" w:hAnsi="ＭＳ 明朝" w:hint="eastAsia"/>
                <w:color w:val="000000" w:themeColor="text1"/>
                <w:sz w:val="18"/>
                <w:szCs w:val="18"/>
              </w:rPr>
              <w:t>第13章</w:t>
            </w:r>
            <w:r w:rsidRPr="004C668A">
              <w:rPr>
                <w:rFonts w:ascii="ＭＳ 明朝" w:eastAsia="ＭＳ 明朝" w:hAnsi="ＭＳ 明朝" w:hint="eastAsia"/>
                <w:color w:val="000000" w:themeColor="text1"/>
                <w:sz w:val="18"/>
                <w:szCs w:val="18"/>
              </w:rPr>
              <w:t xml:space="preserve">　</w:t>
            </w:r>
            <w:r w:rsidRPr="004C668A">
              <w:rPr>
                <w:rStyle w:val="title16"/>
                <w:rFonts w:ascii="ＭＳ 明朝" w:eastAsia="ＭＳ 明朝" w:hAnsi="ＭＳ 明朝" w:hint="eastAsia"/>
                <w:color w:val="000000" w:themeColor="text1"/>
                <w:sz w:val="18"/>
                <w:szCs w:val="18"/>
              </w:rPr>
              <w:t>多機能型の特例</w:t>
            </w:r>
          </w:p>
          <w:p w:rsidR="00083053" w:rsidRPr="004C668A" w:rsidRDefault="00E67997" w:rsidP="00E67997">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8"/>
                <w:rFonts w:ascii="ＭＳ 明朝" w:eastAsia="ＭＳ 明朝" w:hAnsi="ＭＳ 明朝" w:hint="eastAsia"/>
                <w:color w:val="000000" w:themeColor="text1"/>
                <w:sz w:val="18"/>
                <w:szCs w:val="18"/>
              </w:rPr>
              <w:t>第2</w:t>
            </w:r>
            <w:r w:rsidRPr="004C668A">
              <w:rPr>
                <w:rStyle w:val="num58"/>
                <w:rFonts w:ascii="ＭＳ 明朝" w:eastAsia="ＭＳ 明朝" w:hAnsi="ＭＳ 明朝"/>
                <w:color w:val="000000" w:themeColor="text1"/>
                <w:sz w:val="18"/>
                <w:szCs w:val="18"/>
              </w:rPr>
              <w:t>7</w:t>
            </w:r>
            <w:r w:rsidRPr="004C668A">
              <w:rPr>
                <w:rStyle w:val="num58"/>
                <w:rFonts w:ascii="ＭＳ 明朝" w:eastAsia="ＭＳ 明朝" w:hAnsi="ＭＳ 明朝" w:hint="eastAsia"/>
                <w:color w:val="000000" w:themeColor="text1"/>
                <w:sz w:val="18"/>
                <w:szCs w:val="18"/>
              </w:rPr>
              <w:t>条</w:t>
            </w:r>
            <w:r w:rsidRPr="004C668A">
              <w:rPr>
                <w:rFonts w:ascii="ＭＳ 明朝" w:eastAsia="ＭＳ 明朝" w:hAnsi="ＭＳ 明朝" w:hint="eastAsia"/>
                <w:color w:val="000000" w:themeColor="text1"/>
                <w:sz w:val="18"/>
                <w:szCs w:val="18"/>
              </w:rPr>
              <w:t xml:space="preserve">　</w:t>
            </w:r>
            <w:r w:rsidRPr="004C668A">
              <w:rPr>
                <w:rStyle w:val="p20"/>
                <w:rFonts w:ascii="ＭＳ 明朝" w:eastAsia="ＭＳ 明朝" w:hAnsi="ＭＳ 明朝" w:hint="eastAsia"/>
                <w:color w:val="000000" w:themeColor="text1"/>
                <w:sz w:val="18"/>
                <w:szCs w:val="18"/>
              </w:rPr>
              <w:t>生活介護、自立訓練(機能訓練)、自立訓練(生活訓練)、就労移行支援、就労継続支援A型及び就労継続支援B型並びに児童発達支援、医療型児童発達支援、放課後等デイサービス、居宅訪問型児童発達支援及び保育所等訪問支援のうち2種類以上の事業を一体的に行う事業所に係る最低基準及び指定基準は、</w:t>
            </w:r>
            <w:r w:rsidRPr="004C668A">
              <w:rPr>
                <w:rFonts w:ascii="ＭＳ 明朝" w:eastAsia="ＭＳ 明朝" w:hAnsi="ＭＳ 明朝" w:hint="eastAsia"/>
                <w:color w:val="000000" w:themeColor="text1"/>
                <w:sz w:val="18"/>
                <w:szCs w:val="18"/>
              </w:rPr>
              <w:t>第5条</w:t>
            </w:r>
            <w:r w:rsidRPr="004C668A">
              <w:rPr>
                <w:rStyle w:val="p20"/>
                <w:rFonts w:ascii="ＭＳ 明朝" w:eastAsia="ＭＳ 明朝" w:hAnsi="ＭＳ 明朝" w:hint="eastAsia"/>
                <w:color w:val="000000" w:themeColor="text1"/>
                <w:sz w:val="18"/>
                <w:szCs w:val="18"/>
              </w:rPr>
              <w:t>から</w:t>
            </w:r>
            <w:r w:rsidRPr="004C668A">
              <w:rPr>
                <w:rFonts w:ascii="ＭＳ 明朝" w:eastAsia="ＭＳ 明朝" w:hAnsi="ＭＳ 明朝" w:hint="eastAsia"/>
                <w:color w:val="000000" w:themeColor="text1"/>
                <w:sz w:val="18"/>
                <w:szCs w:val="18"/>
              </w:rPr>
              <w:t>前条</w:t>
            </w:r>
            <w:r w:rsidRPr="004C668A">
              <w:rPr>
                <w:rStyle w:val="p20"/>
                <w:rFonts w:ascii="ＭＳ 明朝" w:eastAsia="ＭＳ 明朝" w:hAnsi="ＭＳ 明朝" w:hint="eastAsia"/>
                <w:color w:val="000000" w:themeColor="text1"/>
                <w:sz w:val="18"/>
                <w:szCs w:val="18"/>
              </w:rPr>
              <w:t>までの規定にかかわらず、これらの規定に準じて規則で定める。</w:t>
            </w:r>
          </w:p>
          <w:p w:rsidR="00083053" w:rsidRPr="004C668A" w:rsidRDefault="00083053" w:rsidP="009F65E2">
            <w:pPr>
              <w:pStyle w:val="s-head"/>
              <w:shd w:val="clear" w:color="auto" w:fill="FFFFFF"/>
              <w:spacing w:before="0" w:beforeAutospacing="0" w:after="0" w:afterAutospacing="0"/>
              <w:rPr>
                <w:rStyle w:val="title16"/>
                <w:rFonts w:asciiTheme="minorEastAsia" w:eastAsiaTheme="minorEastAsia" w:hAnsiTheme="minorEastAsia"/>
                <w:color w:val="000000" w:themeColor="text1"/>
                <w:sz w:val="18"/>
                <w:szCs w:val="18"/>
              </w:rPr>
            </w:pPr>
          </w:p>
          <w:p w:rsidR="00083053" w:rsidRPr="004C668A" w:rsidRDefault="00083053" w:rsidP="009F65E2">
            <w:pPr>
              <w:pStyle w:val="s-head"/>
              <w:shd w:val="clear" w:color="auto" w:fill="FFFFFF"/>
              <w:spacing w:before="0" w:beforeAutospacing="0" w:after="0" w:afterAutospacing="0"/>
              <w:rPr>
                <w:rStyle w:val="title16"/>
                <w:rFonts w:asciiTheme="minorEastAsia" w:eastAsiaTheme="minorEastAsia" w:hAnsiTheme="minorEastAsia"/>
                <w:color w:val="000000" w:themeColor="text1"/>
                <w:sz w:val="18"/>
                <w:szCs w:val="18"/>
              </w:rPr>
            </w:pPr>
          </w:p>
          <w:p w:rsidR="009F65E2" w:rsidRPr="004C668A" w:rsidRDefault="009F65E2" w:rsidP="009F65E2">
            <w:pPr>
              <w:pStyle w:val="s-head"/>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title16"/>
                <w:rFonts w:asciiTheme="minorEastAsia" w:eastAsiaTheme="minorEastAsia" w:hAnsiTheme="minorEastAsia" w:hint="eastAsia"/>
                <w:color w:val="000000" w:themeColor="text1"/>
                <w:sz w:val="18"/>
                <w:szCs w:val="18"/>
              </w:rPr>
              <w:t>附　則</w:t>
            </w:r>
          </w:p>
          <w:p w:rsidR="009F65E2" w:rsidRPr="004C668A" w:rsidRDefault="009F65E2" w:rsidP="009F65E2">
            <w:pPr>
              <w:pStyle w:val="title13"/>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(施行期日)</w:t>
            </w:r>
          </w:p>
          <w:p w:rsidR="009F65E2" w:rsidRPr="004C668A" w:rsidRDefault="009F65E2" w:rsidP="009F65E2">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7"/>
                <w:rFonts w:asciiTheme="minorEastAsia" w:eastAsiaTheme="minorEastAsia" w:hAnsiTheme="minorEastAsia" w:hint="eastAsia"/>
                <w:color w:val="000000" w:themeColor="text1"/>
                <w:sz w:val="18"/>
                <w:szCs w:val="18"/>
              </w:rPr>
              <w:t>1</w:t>
            </w:r>
            <w:r w:rsidRPr="004C668A">
              <w:rPr>
                <w:rFonts w:asciiTheme="minorEastAsia" w:eastAsiaTheme="minorEastAsia" w:hAnsiTheme="minorEastAsia" w:hint="eastAsia"/>
                <w:color w:val="000000" w:themeColor="text1"/>
                <w:sz w:val="18"/>
                <w:szCs w:val="18"/>
              </w:rPr>
              <w:t xml:space="preserve">　この条例</w:t>
            </w:r>
            <w:r w:rsidRPr="004C668A">
              <w:rPr>
                <w:rStyle w:val="p20"/>
                <w:rFonts w:asciiTheme="minorEastAsia" w:eastAsiaTheme="minorEastAsia" w:hAnsiTheme="minorEastAsia" w:hint="eastAsia"/>
                <w:color w:val="000000" w:themeColor="text1"/>
                <w:sz w:val="18"/>
                <w:szCs w:val="18"/>
              </w:rPr>
              <w:t>は、平成25年4月1日から施行する。</w:t>
            </w:r>
          </w:p>
          <w:p w:rsidR="009F65E2" w:rsidRPr="004C668A" w:rsidRDefault="009F65E2" w:rsidP="009F65E2">
            <w:pPr>
              <w:pStyle w:val="title13"/>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1"/>
                <w:rFonts w:asciiTheme="minorEastAsia" w:eastAsiaTheme="minorEastAsia" w:hAnsiTheme="minorEastAsia" w:hint="eastAsia"/>
                <w:color w:val="000000" w:themeColor="text1"/>
                <w:sz w:val="18"/>
                <w:szCs w:val="18"/>
              </w:rPr>
              <w:t>(鳥取県障害者自立支援法施行条例の一部改正)</w:t>
            </w:r>
          </w:p>
          <w:p w:rsidR="009F65E2" w:rsidRPr="004C668A" w:rsidRDefault="009F65E2" w:rsidP="009F65E2">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8"/>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鳥取県障害者自立支援法施行条例(平成18年鳥取県条例第9号)</w:t>
            </w:r>
            <w:r w:rsidRPr="004C668A">
              <w:rPr>
                <w:rStyle w:val="p21"/>
                <w:rFonts w:asciiTheme="minorEastAsia" w:eastAsiaTheme="minorEastAsia" w:hAnsiTheme="minorEastAsia" w:hint="eastAsia"/>
                <w:color w:val="000000" w:themeColor="text1"/>
                <w:sz w:val="18"/>
                <w:szCs w:val="18"/>
              </w:rPr>
              <w:t>の一部を次のように改正する。</w:t>
            </w:r>
          </w:p>
          <w:p w:rsidR="009F65E2" w:rsidRPr="004C668A" w:rsidRDefault="009F65E2" w:rsidP="009F65E2">
            <w:pPr>
              <w:pStyle w:val="p11"/>
              <w:shd w:val="clear" w:color="auto" w:fill="FFFFFF"/>
              <w:spacing w:before="0" w:beforeAutospacing="0" w:after="0" w:afterAutospacing="0"/>
              <w:ind w:left="960" w:firstLine="0"/>
              <w:rPr>
                <w:rFonts w:asciiTheme="minorEastAsia" w:eastAsiaTheme="minorEastAsia" w:hAnsiTheme="minorEastAsia"/>
                <w:color w:val="000000" w:themeColor="text1"/>
                <w:sz w:val="18"/>
                <w:szCs w:val="18"/>
              </w:rPr>
            </w:pPr>
            <w:r w:rsidRPr="004C668A">
              <w:rPr>
                <w:rStyle w:val="p22"/>
                <w:rFonts w:asciiTheme="minorEastAsia" w:eastAsiaTheme="minorEastAsia" w:hAnsiTheme="minorEastAsia" w:hint="eastAsia"/>
                <w:color w:val="000000" w:themeColor="text1"/>
                <w:sz w:val="18"/>
                <w:szCs w:val="18"/>
              </w:rPr>
              <w:t>〔次のよう〕略</w:t>
            </w:r>
          </w:p>
          <w:p w:rsidR="009F65E2" w:rsidRPr="004C668A" w:rsidRDefault="009F65E2" w:rsidP="009F65E2">
            <w:pPr>
              <w:pStyle w:val="s-head"/>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title17"/>
                <w:rFonts w:asciiTheme="minorEastAsia" w:eastAsiaTheme="minorEastAsia" w:hAnsiTheme="minorEastAsia" w:hint="eastAsia"/>
                <w:color w:val="000000" w:themeColor="text1"/>
                <w:sz w:val="18"/>
                <w:szCs w:val="18"/>
              </w:rPr>
              <w:t>附　則</w:t>
            </w:r>
            <w:r w:rsidRPr="004C668A">
              <w:rPr>
                <w:rStyle w:val="date2"/>
                <w:rFonts w:asciiTheme="minorEastAsia" w:eastAsiaTheme="minorEastAsia" w:hAnsiTheme="minorEastAsia" w:hint="eastAsia"/>
                <w:color w:val="000000" w:themeColor="text1"/>
                <w:sz w:val="18"/>
                <w:szCs w:val="18"/>
              </w:rPr>
              <w:t>(</w:t>
            </w:r>
            <w:r w:rsidR="00BF1488" w:rsidRPr="004C668A">
              <w:rPr>
                <w:rFonts w:asciiTheme="minorEastAsia" w:hAnsiTheme="minorEastAsia" w:hint="eastAsia"/>
                <w:color w:val="000000" w:themeColor="text1"/>
                <w:sz w:val="18"/>
                <w:szCs w:val="18"/>
              </w:rPr>
              <w:t>令和</w:t>
            </w:r>
            <w:r w:rsidR="00BF1488" w:rsidRPr="004C668A">
              <w:rPr>
                <w:rFonts w:asciiTheme="minorEastAsia" w:hAnsiTheme="minorEastAsia" w:hint="eastAsia"/>
                <w:color w:val="000000" w:themeColor="text1"/>
                <w:sz w:val="18"/>
                <w:szCs w:val="18"/>
              </w:rPr>
              <w:t>3</w:t>
            </w:r>
            <w:r w:rsidRPr="004C668A">
              <w:rPr>
                <w:rStyle w:val="date2"/>
                <w:rFonts w:asciiTheme="minorEastAsia" w:eastAsiaTheme="minorEastAsia" w:hAnsiTheme="minorEastAsia" w:hint="eastAsia"/>
                <w:color w:val="000000" w:themeColor="text1"/>
                <w:sz w:val="18"/>
                <w:szCs w:val="18"/>
              </w:rPr>
              <w:t>年</w:t>
            </w:r>
            <w:r w:rsidRPr="004C668A">
              <w:rPr>
                <w:rStyle w:val="number2"/>
                <w:rFonts w:asciiTheme="minorEastAsia" w:eastAsiaTheme="minorEastAsia" w:hAnsiTheme="minorEastAsia" w:hint="eastAsia"/>
                <w:color w:val="000000" w:themeColor="text1"/>
                <w:sz w:val="18"/>
                <w:szCs w:val="18"/>
              </w:rPr>
              <w:t>条例第15号)</w:t>
            </w:r>
          </w:p>
          <w:p w:rsidR="009F65E2" w:rsidRPr="004C668A" w:rsidRDefault="009F65E2" w:rsidP="009F65E2">
            <w:pPr>
              <w:pStyle w:val="p"/>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p23"/>
                <w:rFonts w:asciiTheme="minorEastAsia" w:eastAsiaTheme="minorEastAsia" w:hAnsiTheme="minorEastAsia" w:hint="eastAsia"/>
                <w:color w:val="000000" w:themeColor="text1"/>
                <w:sz w:val="18"/>
                <w:szCs w:val="18"/>
              </w:rPr>
              <w:t>この条例は、</w:t>
            </w:r>
            <w:r w:rsidR="00BF1488" w:rsidRPr="004C668A">
              <w:rPr>
                <w:rFonts w:asciiTheme="minorEastAsia" w:hAnsiTheme="minorEastAsia" w:hint="eastAsia"/>
                <w:color w:val="000000" w:themeColor="text1"/>
                <w:sz w:val="18"/>
                <w:szCs w:val="18"/>
              </w:rPr>
              <w:t>令和</w:t>
            </w:r>
            <w:r w:rsidR="00BF1488" w:rsidRPr="004C668A">
              <w:rPr>
                <w:rFonts w:asciiTheme="minorEastAsia" w:hAnsiTheme="minorEastAsia" w:hint="eastAsia"/>
                <w:color w:val="000000" w:themeColor="text1"/>
                <w:sz w:val="18"/>
                <w:szCs w:val="18"/>
              </w:rPr>
              <w:t>3</w:t>
            </w:r>
            <w:r w:rsidRPr="004C668A">
              <w:rPr>
                <w:rStyle w:val="p23"/>
                <w:rFonts w:asciiTheme="minorEastAsia" w:eastAsiaTheme="minorEastAsia" w:hAnsiTheme="minorEastAsia" w:hint="eastAsia"/>
                <w:color w:val="000000" w:themeColor="text1"/>
                <w:sz w:val="18"/>
                <w:szCs w:val="18"/>
              </w:rPr>
              <w:t>年4月1日から施行する。</w:t>
            </w:r>
          </w:p>
          <w:p w:rsidR="00083053" w:rsidRPr="004C668A" w:rsidRDefault="00083053"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rsidR="00382AC4" w:rsidRPr="004C668A" w:rsidRDefault="00382AC4"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rsidR="00E42A37" w:rsidRPr="004C668A" w:rsidRDefault="00E42A37"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rsidR="00EA1FEF" w:rsidRPr="004C668A" w:rsidRDefault="00EA1FEF"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rsidR="00EA1FEF" w:rsidRPr="004C668A" w:rsidRDefault="00EA1FEF"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rsidR="00EA1FEF" w:rsidRPr="004C668A" w:rsidRDefault="00EA1FEF"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rsidR="00EA1FEF" w:rsidRPr="004C668A" w:rsidRDefault="00EA1FEF"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rsidR="009F65E2" w:rsidRPr="004C668A" w:rsidRDefault="009F65E2" w:rsidP="00382AC4">
            <w:pPr>
              <w:widowControl/>
              <w:shd w:val="clear" w:color="auto" w:fill="FFFFFF"/>
              <w:ind w:left="30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別表第6(第16条関係)</w:t>
            </w:r>
          </w:p>
          <w:tbl>
            <w:tblPr>
              <w:tblW w:w="0" w:type="auto"/>
              <w:tblCellMar>
                <w:top w:w="15" w:type="dxa"/>
                <w:left w:w="15" w:type="dxa"/>
                <w:bottom w:w="15" w:type="dxa"/>
                <w:right w:w="15" w:type="dxa"/>
              </w:tblCellMar>
              <w:tblLook w:val="04A0" w:firstRow="1" w:lastRow="0" w:firstColumn="1" w:lastColumn="0" w:noHBand="0" w:noVBand="1"/>
            </w:tblPr>
            <w:tblGrid>
              <w:gridCol w:w="867"/>
              <w:gridCol w:w="2868"/>
              <w:gridCol w:w="2935"/>
            </w:tblGrid>
            <w:tr w:rsidR="004C668A" w:rsidRPr="004C668A" w:rsidTr="009F65E2">
              <w:trPr>
                <w:tblHeader/>
              </w:trPr>
              <w:tc>
                <w:tcPr>
                  <w:tcW w:w="650" w:type="pct"/>
                  <w:tcBorders>
                    <w:top w:val="nil"/>
                    <w:left w:val="nil"/>
                    <w:bottom w:val="nil"/>
                    <w:right w:val="nil"/>
                  </w:tcBorders>
                  <w:tcMar>
                    <w:top w:w="0" w:type="dxa"/>
                    <w:left w:w="0" w:type="dxa"/>
                    <w:bottom w:w="0" w:type="dxa"/>
                    <w:right w:w="0" w:type="dxa"/>
                  </w:tcMar>
                  <w:hideMark/>
                </w:tcPr>
                <w:p w:rsidR="009F65E2" w:rsidRPr="004C668A" w:rsidRDefault="009F65E2" w:rsidP="00156036">
                  <w:pPr>
                    <w:framePr w:hSpace="142" w:wrap="around" w:hAnchor="margin" w:x="198" w:y="765"/>
                    <w:widowControl/>
                    <w:jc w:val="left"/>
                    <w:rPr>
                      <w:rFonts w:asciiTheme="minorEastAsia" w:hAnsiTheme="minorEastAsia" w:cs="ＭＳ Ｐゴシック"/>
                      <w:color w:val="000000" w:themeColor="text1"/>
                      <w:kern w:val="0"/>
                      <w:sz w:val="18"/>
                      <w:szCs w:val="18"/>
                    </w:rPr>
                  </w:pPr>
                </w:p>
              </w:tc>
              <w:tc>
                <w:tcPr>
                  <w:tcW w:w="2150" w:type="pct"/>
                  <w:tcBorders>
                    <w:top w:val="nil"/>
                    <w:left w:val="nil"/>
                    <w:bottom w:val="nil"/>
                    <w:right w:val="nil"/>
                  </w:tcBorders>
                  <w:tcMar>
                    <w:top w:w="0" w:type="dxa"/>
                    <w:left w:w="0" w:type="dxa"/>
                    <w:bottom w:w="0" w:type="dxa"/>
                    <w:right w:w="0" w:type="dxa"/>
                  </w:tcMar>
                  <w:hideMark/>
                </w:tcPr>
                <w:p w:rsidR="009F65E2" w:rsidRPr="004C668A" w:rsidRDefault="009F65E2" w:rsidP="00156036">
                  <w:pPr>
                    <w:framePr w:hSpace="142" w:wrap="around" w:hAnchor="margin" w:x="198" w:y="765"/>
                    <w:widowControl/>
                    <w:jc w:val="left"/>
                    <w:rPr>
                      <w:rFonts w:asciiTheme="minorEastAsia" w:hAnsiTheme="minorEastAsia" w:cs="ＭＳ Ｐゴシック"/>
                      <w:color w:val="000000" w:themeColor="text1"/>
                      <w:kern w:val="0"/>
                      <w:sz w:val="18"/>
                      <w:szCs w:val="18"/>
                    </w:rPr>
                  </w:pPr>
                </w:p>
              </w:tc>
              <w:tc>
                <w:tcPr>
                  <w:tcW w:w="2200" w:type="pct"/>
                  <w:tcBorders>
                    <w:top w:val="nil"/>
                    <w:left w:val="nil"/>
                    <w:bottom w:val="nil"/>
                    <w:right w:val="nil"/>
                  </w:tcBorders>
                  <w:tcMar>
                    <w:top w:w="0" w:type="dxa"/>
                    <w:left w:w="0" w:type="dxa"/>
                    <w:bottom w:w="0" w:type="dxa"/>
                    <w:right w:w="0" w:type="dxa"/>
                  </w:tcMar>
                  <w:hideMark/>
                </w:tcPr>
                <w:p w:rsidR="009F65E2" w:rsidRPr="004C668A" w:rsidRDefault="009F65E2" w:rsidP="00156036">
                  <w:pPr>
                    <w:framePr w:hSpace="142" w:wrap="around" w:hAnchor="margin" w:x="198" w:y="765"/>
                    <w:widowControl/>
                    <w:jc w:val="left"/>
                    <w:rPr>
                      <w:rFonts w:asciiTheme="minorEastAsia" w:hAnsiTheme="minorEastAsia" w:cs="ＭＳ Ｐゴシック"/>
                      <w:color w:val="000000" w:themeColor="text1"/>
                      <w:kern w:val="0"/>
                      <w:sz w:val="18"/>
                      <w:szCs w:val="18"/>
                    </w:rPr>
                  </w:pPr>
                </w:p>
              </w:tc>
            </w:tr>
            <w:tr w:rsidR="004C668A" w:rsidRPr="004C668A"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指定基準</w:t>
                  </w:r>
                </w:p>
              </w:tc>
            </w:tr>
            <w:tr w:rsidR="004C668A" w:rsidRPr="004C668A"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次に掲げる従業者を事業所ごとに置くこと。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管理者</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保健師又は看護師若しくは准看護師(自立訓練(機能訓練)に限る。)</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理学療法士又は作業療法士(自立訓練(機能訓練)に限る。)</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生活支援員</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地域移行支援員(宿泊を伴う自立訓練(生活訓練)に限る。)</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サービス管理責任者</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管理者は、専らその職務に従事することができる者をもって充てること。ただし、利用者の支援に支障がない場合として規則で定める場合にあっては、この限りでない。</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保健師又は看護師若しくは准看護師、生活支援員及びサービス管理責任者のうちそれぞれ1人以上は、常勤の者であること。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BC4230" w:rsidRPr="004C668A" w:rsidRDefault="00BC4230"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BC4230" w:rsidRPr="004C668A" w:rsidRDefault="00BC4230"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br/>
                  </w:r>
                </w:p>
              </w:tc>
            </w:tr>
            <w:tr w:rsidR="004C668A" w:rsidRPr="004C668A"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設備</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利用定員が規則で定める人数以上であること。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次に掲げる設備を置くこと。ただし、利用者の支援に支障がない場合として規則で定める場合にあっては、この限りでない。</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訓練・作業室</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相談室</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洗面所</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便所</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多目的室</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その他運営上必要な設備</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非常災害に際して必要な消火設備その他の設備を設けること。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br/>
                  </w:r>
                </w:p>
              </w:tc>
            </w:tr>
            <w:tr w:rsidR="004C668A" w:rsidRPr="004C668A"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利用申込者に対し自ら適切なサービスを提供することが困難であると認めた場合は、適当な他の事業者等の紹介その他の措置を講ずること。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正当な理由がなく、サービスの提供を拒まないこと。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サービスの提供を開始するときは、あらかじめ、利用申込者又はその家族に対し、次に掲げる事項を記載した書面を交付して説明を行い、利用申込者の同意を得ること。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事業の目的及び運営の方針</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(2)　従業者の職種、人数及び職務の内容</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営業日及び営業時間</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利用定員</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サービスの内容並びに利用者から受領する費用の種類及びその額</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事業の実施地域</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サービスの利用に当たっての留意事項</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緊急時等における対応方法</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非常災害対策</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事業の主たる対象とする障がいの種類を定めた場合には当該障がいの種類</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(11)　虐待の防止のための措置に関する事項</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(12)　従業者の勤務体制</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(13)　その他サービスの選択に資する重要事項</w:t>
                  </w: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tc>
            </w:tr>
            <w:tr w:rsidR="004C668A" w:rsidRPr="004C668A"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別表第2個別支援計画の項の中欄に掲げる基準を満たすこと。</w:t>
                  </w:r>
                </w:p>
                <w:p w:rsidR="00644DF1" w:rsidRPr="004C668A" w:rsidRDefault="00644DF1" w:rsidP="00156036">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＜別表第2個別支援計画の項の中欄に掲げる基準＞</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サービス管理責任者に個別支援計画を作成させること。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アセスメント」という。)を行い、適切な支援内容の検討をした上で、作成す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3　アセスメントを行うときは、利用者に面接すること。また、面接の趣旨を利用者に十分に説明し、その理解を得ること。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5E534D" w:rsidRPr="004C668A" w:rsidRDefault="005E534D"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5E534D" w:rsidRPr="004C668A" w:rsidRDefault="005E534D"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5E534D" w:rsidRPr="004C668A" w:rsidRDefault="005E534D"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rsidR="005E534D" w:rsidRPr="004C668A" w:rsidRDefault="005E534D"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br/>
                  </w:r>
                </w:p>
              </w:tc>
            </w:tr>
            <w:tr w:rsidR="004C668A" w:rsidRPr="004C668A"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利用者の人権を守り、虐待の発生を防止するため、障害者虐待の防止、障害者の養護者に対する支援等に関する法律第15条の規定に従い、従業者に対する研修の実施、責任者の設置その他の措置を講ず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感染症その他の規則で定める健康被害の発生を防止するために衛生上及び健康管理上必要な措置を講ずること。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サービスの開始の項の右欄第2号(1)から(11)までに掲げる事項その他運営に関する重要事項についての規程を定めること。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非常災害対策は、非常災害時の情報の収集、連絡体制、避難等に関</w:t>
                  </w:r>
                  <w:r w:rsidRPr="004C668A">
                    <w:rPr>
                      <w:rFonts w:asciiTheme="minorEastAsia" w:hAnsiTheme="minorEastAsia" w:cs="ＭＳ Ｐゴシック" w:hint="eastAsia"/>
                      <w:color w:val="000000" w:themeColor="text1"/>
                      <w:kern w:val="0"/>
                      <w:sz w:val="18"/>
                      <w:szCs w:val="18"/>
                    </w:rPr>
                    <w:lastRenderedPageBreak/>
                    <w:t>する具体的な計画を定めるとともに、その計画を実行できるよう利用者及びその家族並びに従業者に周知し、定期的に訓練すること。</w:t>
                  </w:r>
                  <w:r w:rsidR="002A7A96" w:rsidRPr="004C668A">
                    <w:rPr>
                      <w:rFonts w:asciiTheme="minorEastAsia" w:hAnsiTheme="minorEastAsia" w:cs="ＭＳ Ｐゴシック" w:hint="eastAsia"/>
                      <w:color w:val="000000" w:themeColor="text1"/>
                      <w:kern w:val="0"/>
                      <w:sz w:val="18"/>
                      <w:szCs w:val="18"/>
                    </w:rPr>
                    <w:t>また、訓練の実施に当たっては、地域住民の参加が得られるよう連携に努めること。</w:t>
                  </w:r>
                </w:p>
                <w:p w:rsidR="002A7A96" w:rsidRPr="004C668A" w:rsidRDefault="002A7A96"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9F65E2" w:rsidRPr="004C668A" w:rsidRDefault="002A7A96"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w:t>
                  </w:r>
                  <w:r w:rsidR="009F65E2" w:rsidRPr="004C668A">
                    <w:rPr>
                      <w:rFonts w:asciiTheme="minorEastAsia" w:hAnsiTheme="minorEastAsia" w:cs="ＭＳ Ｐゴシック" w:hint="eastAsia"/>
                      <w:color w:val="000000" w:themeColor="text1"/>
                      <w:kern w:val="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2A7A96" w:rsidRPr="004C668A" w:rsidRDefault="002A7A96"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5E534D" w:rsidRPr="004C668A" w:rsidRDefault="005E534D"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サービスを提供したときは、サービスの提供の都度、提供日、内容その他必要な事項を記録し、利用者の確認を受けること。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利用者から食事の提供に要する費用その他の規則で定める費用以外の費用を徴収しないこと。</w:t>
                  </w: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8D60EA" w:rsidRPr="004C668A" w:rsidRDefault="008D60EA"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8D60EA" w:rsidRPr="004C668A" w:rsidRDefault="008D60EA"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tc>
            </w:tr>
            <w:tr w:rsidR="004C668A" w:rsidRPr="004C668A"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従業者、設備、備品及び会計に関する諸記録、利用者ごとの個別支援計画、サービスの提供の項の中欄第2号の記録その他規則で定める記録を整備し、規則で定めるところにより保存すること。</w:t>
                  </w: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44DF1" w:rsidRPr="004C668A" w:rsidRDefault="00644DF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サービスの提供の項の右欄第1号の記録を整備し、規則で定めるところにより保存すること。</w:t>
                  </w: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B2709" w:rsidRPr="004C668A" w:rsidRDefault="007B270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tc>
            </w:tr>
            <w:tr w:rsidR="004C668A" w:rsidRPr="004C668A"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別表第2事故等への対応の項の中欄に掲げる基準を満たすこと。</w:t>
                  </w:r>
                </w:p>
                <w:p w:rsidR="00061934" w:rsidRPr="004C668A" w:rsidRDefault="00061934" w:rsidP="00156036">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＜別表第2事故等への対応の項の中欄に掲げる基準＞</w:t>
                  </w:r>
                </w:p>
                <w:p w:rsidR="00061934" w:rsidRPr="004C668A" w:rsidRDefault="00061934"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従業者及び従業者であった者が、正当な理由がなく、その業務上知り得た利用者又はその家族の個人</w:t>
                  </w:r>
                  <w:r w:rsidRPr="004C668A">
                    <w:rPr>
                      <w:rFonts w:ascii="ＭＳ 明朝" w:eastAsia="ＭＳ 明朝" w:hAnsi="ＭＳ 明朝" w:cs="ＭＳ Ｐゴシック" w:hint="eastAsia"/>
                      <w:color w:val="000000" w:themeColor="text1"/>
                      <w:kern w:val="0"/>
                      <w:sz w:val="18"/>
                      <w:szCs w:val="18"/>
                    </w:rPr>
                    <w:lastRenderedPageBreak/>
                    <w:t>情報を漏らすことがないよう、必要な措置を講ずること。</w:t>
                  </w:r>
                </w:p>
                <w:p w:rsidR="00061934" w:rsidRPr="004C668A" w:rsidRDefault="00061934"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利用者又はその家族の情報を他の事業者等に提供する際は、あらかじめ文書により同意を得ておくこと。</w:t>
                  </w:r>
                </w:p>
                <w:p w:rsidR="00061934" w:rsidRPr="004C668A" w:rsidRDefault="00061934"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061934" w:rsidRPr="004C668A" w:rsidRDefault="00061934"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4　利用者及びその家族からの苦情に迅速かつ適切に対応するために、サービスの提供に関する苦情を受ける窓口の設置その他の措置を講ずること。</w:t>
                  </w:r>
                </w:p>
                <w:p w:rsidR="00061934" w:rsidRPr="004C668A" w:rsidRDefault="00061934"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5　苦情を受けた場合には、当該苦情の内容等を記録すること。</w:t>
                  </w:r>
                </w:p>
                <w:p w:rsidR="00061934" w:rsidRPr="004C668A" w:rsidRDefault="00061934"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495359" w:rsidRPr="004C668A" w:rsidRDefault="0049535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別表第2事故等への対応の項の右欄に掲げる基準を満たすこと。</w:t>
                  </w:r>
                </w:p>
                <w:p w:rsidR="007B2709" w:rsidRPr="004C668A" w:rsidRDefault="007B2709" w:rsidP="00156036">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＜別表第2事故等への対応の項の右欄に掲げる基準＞</w:t>
                  </w:r>
                </w:p>
                <w:p w:rsidR="007B2709" w:rsidRPr="004C668A" w:rsidRDefault="007B2709"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法第10条第1項、第11条第2項又は第48条第1項の規定による質問、検査等に協力すること。</w:t>
                  </w:r>
                </w:p>
                <w:p w:rsidR="007B2709" w:rsidRPr="004C668A" w:rsidRDefault="007B2709"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前号に定めるもののほか、利用者からの苦情に関して県又は市町村が行う調査に協力すること。</w:t>
                  </w:r>
                </w:p>
              </w:tc>
            </w:tr>
          </w:tbl>
          <w:p w:rsidR="003305F9" w:rsidRPr="004C668A" w:rsidRDefault="003305F9" w:rsidP="009F65E2">
            <w:pPr>
              <w:rPr>
                <w:rFonts w:asciiTheme="minorEastAsia" w:hAnsiTheme="minorEastAsia"/>
                <w:color w:val="000000" w:themeColor="text1"/>
                <w:sz w:val="18"/>
                <w:szCs w:val="18"/>
              </w:rPr>
            </w:pPr>
          </w:p>
        </w:tc>
        <w:tc>
          <w:tcPr>
            <w:tcW w:w="1094" w:type="dxa"/>
            <w:shd w:val="clear" w:color="auto" w:fill="FBD4B4" w:themeFill="accent6" w:themeFillTint="66"/>
          </w:tcPr>
          <w:p w:rsidR="00A82B48" w:rsidRPr="004C668A" w:rsidRDefault="002C40F7"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審査</w:t>
            </w:r>
          </w:p>
          <w:p w:rsidR="00E52A65" w:rsidRPr="004C668A" w:rsidRDefault="00E52A6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495359" w:rsidRPr="004C668A" w:rsidRDefault="00495359" w:rsidP="009F65E2">
            <w:pPr>
              <w:rPr>
                <w:rFonts w:asciiTheme="minorEastAsia" w:hAnsiTheme="minorEastAsia"/>
                <w:color w:val="000000" w:themeColor="text1"/>
                <w:sz w:val="18"/>
                <w:szCs w:val="18"/>
              </w:rPr>
            </w:pPr>
          </w:p>
          <w:p w:rsidR="00EA1FEF" w:rsidRPr="004C668A" w:rsidRDefault="00EA1FEF" w:rsidP="009F65E2">
            <w:pPr>
              <w:rPr>
                <w:rFonts w:asciiTheme="minorEastAsia" w:hAnsiTheme="minorEastAsia"/>
                <w:color w:val="000000" w:themeColor="text1"/>
                <w:sz w:val="18"/>
                <w:szCs w:val="18"/>
              </w:rPr>
            </w:pPr>
          </w:p>
          <w:p w:rsidR="00495359" w:rsidRPr="004C668A" w:rsidRDefault="00495359" w:rsidP="009F65E2">
            <w:pPr>
              <w:rPr>
                <w:rFonts w:asciiTheme="minorEastAsia" w:hAnsiTheme="minorEastAsia"/>
                <w:color w:val="000000" w:themeColor="text1"/>
                <w:sz w:val="18"/>
                <w:szCs w:val="18"/>
              </w:rPr>
            </w:pPr>
          </w:p>
          <w:p w:rsidR="00A82B48" w:rsidRPr="004C668A" w:rsidRDefault="00A82B4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A82B48" w:rsidRPr="004C668A" w:rsidRDefault="00A82B48" w:rsidP="009F65E2">
            <w:pPr>
              <w:rPr>
                <w:rFonts w:asciiTheme="minorEastAsia" w:hAnsiTheme="minorEastAsia"/>
                <w:color w:val="000000" w:themeColor="text1"/>
                <w:sz w:val="18"/>
                <w:szCs w:val="18"/>
              </w:rPr>
            </w:pPr>
          </w:p>
          <w:p w:rsidR="00A82B48" w:rsidRPr="004C668A" w:rsidRDefault="00A82B48"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A82B48" w:rsidRPr="004C668A" w:rsidRDefault="00A82B4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A82B48" w:rsidRPr="004C668A" w:rsidRDefault="00A82B48" w:rsidP="009F65E2">
            <w:pPr>
              <w:rPr>
                <w:rFonts w:asciiTheme="minorEastAsia" w:hAnsiTheme="minorEastAsia"/>
                <w:color w:val="000000" w:themeColor="text1"/>
                <w:sz w:val="18"/>
                <w:szCs w:val="18"/>
              </w:rPr>
            </w:pPr>
          </w:p>
          <w:p w:rsidR="00A82B48" w:rsidRPr="004C668A" w:rsidRDefault="00A82B48"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EA1FEF"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EA1FEF"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A82B48" w:rsidRPr="004C668A" w:rsidRDefault="00A82B48"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E42A37" w:rsidRPr="004C668A" w:rsidRDefault="00E42A37" w:rsidP="00E42A37">
            <w:pPr>
              <w:rPr>
                <w:rFonts w:asciiTheme="minorEastAsia" w:hAnsiTheme="minorEastAsia"/>
                <w:color w:val="000000" w:themeColor="text1"/>
                <w:sz w:val="18"/>
                <w:szCs w:val="18"/>
              </w:rPr>
            </w:pPr>
          </w:p>
          <w:p w:rsidR="00E42A37" w:rsidRPr="004C668A" w:rsidRDefault="00E42A37" w:rsidP="00E42A37">
            <w:pPr>
              <w:spacing w:line="276" w:lineRule="auto"/>
              <w:rPr>
                <w:rFonts w:asciiTheme="minorEastAsia" w:hAnsiTheme="minorEastAsia"/>
                <w:color w:val="000000" w:themeColor="text1"/>
                <w:sz w:val="18"/>
                <w:szCs w:val="18"/>
              </w:rPr>
            </w:pPr>
          </w:p>
          <w:p w:rsidR="00EA1FEF" w:rsidRPr="004C668A" w:rsidRDefault="00EA1FEF" w:rsidP="00E42A37">
            <w:pPr>
              <w:spacing w:line="276" w:lineRule="auto"/>
              <w:rPr>
                <w:rFonts w:asciiTheme="minorEastAsia" w:hAnsiTheme="minorEastAsia"/>
                <w:color w:val="000000" w:themeColor="text1"/>
                <w:sz w:val="18"/>
                <w:szCs w:val="18"/>
              </w:rPr>
            </w:pPr>
          </w:p>
          <w:p w:rsidR="00EA1FEF" w:rsidRPr="004C668A" w:rsidRDefault="00EA1FEF" w:rsidP="00E42A37">
            <w:pPr>
              <w:spacing w:line="276" w:lineRule="auto"/>
              <w:rPr>
                <w:rFonts w:asciiTheme="minorEastAsia" w:hAnsiTheme="minorEastAsia"/>
                <w:color w:val="000000" w:themeColor="text1"/>
                <w:sz w:val="18"/>
                <w:szCs w:val="18"/>
              </w:rPr>
            </w:pPr>
          </w:p>
          <w:p w:rsidR="00EA1FEF" w:rsidRPr="004C668A" w:rsidRDefault="00EA1FEF" w:rsidP="00E42A37">
            <w:pPr>
              <w:spacing w:line="276" w:lineRule="auto"/>
              <w:rPr>
                <w:rFonts w:asciiTheme="minorEastAsia" w:hAnsiTheme="minorEastAsia"/>
                <w:color w:val="000000" w:themeColor="text1"/>
                <w:sz w:val="18"/>
                <w:szCs w:val="18"/>
              </w:rPr>
            </w:pPr>
          </w:p>
          <w:p w:rsidR="00BC4230" w:rsidRPr="004C668A" w:rsidRDefault="00BC4230" w:rsidP="00E42A37">
            <w:pPr>
              <w:spacing w:line="276" w:lineRule="auto"/>
              <w:rPr>
                <w:rFonts w:asciiTheme="minorEastAsia" w:hAnsiTheme="minorEastAsia"/>
                <w:color w:val="000000" w:themeColor="text1"/>
                <w:sz w:val="18"/>
                <w:szCs w:val="18"/>
              </w:rPr>
            </w:pPr>
          </w:p>
          <w:p w:rsidR="00EA1FEF" w:rsidRPr="004C668A" w:rsidRDefault="00EA1FEF" w:rsidP="00E42A37">
            <w:pPr>
              <w:spacing w:line="276" w:lineRule="auto"/>
              <w:rPr>
                <w:rFonts w:asciiTheme="minorEastAsia" w:hAnsiTheme="minorEastAsia"/>
                <w:color w:val="000000" w:themeColor="text1"/>
                <w:sz w:val="18"/>
                <w:szCs w:val="18"/>
              </w:rPr>
            </w:pPr>
          </w:p>
          <w:p w:rsidR="00BC4230" w:rsidRPr="004C668A" w:rsidRDefault="00BC4230" w:rsidP="00030D29">
            <w:pPr>
              <w:rPr>
                <w:rFonts w:asciiTheme="minorEastAsia" w:hAnsiTheme="minorEastAsia"/>
                <w:color w:val="000000" w:themeColor="text1"/>
                <w:sz w:val="18"/>
                <w:szCs w:val="18"/>
              </w:rPr>
            </w:pPr>
          </w:p>
          <w:p w:rsidR="00BC4230" w:rsidRPr="004C668A" w:rsidRDefault="00BC4230" w:rsidP="00030D29">
            <w:pPr>
              <w:rPr>
                <w:rFonts w:asciiTheme="minorEastAsia" w:hAnsiTheme="minorEastAsia"/>
                <w:color w:val="000000" w:themeColor="text1"/>
                <w:sz w:val="18"/>
                <w:szCs w:val="18"/>
              </w:rPr>
            </w:pPr>
          </w:p>
          <w:p w:rsidR="00BC4230" w:rsidRPr="004C668A" w:rsidRDefault="00BC4230"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C4230" w:rsidRPr="004C668A" w:rsidRDefault="00BC4230"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p>
          <w:p w:rsidR="00BC4230" w:rsidRPr="004C668A" w:rsidRDefault="00BC4230"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BC4230"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BC423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BC423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BC4230" w:rsidRPr="004C668A" w:rsidRDefault="00BC4230" w:rsidP="009F65E2">
            <w:pPr>
              <w:rPr>
                <w:rFonts w:asciiTheme="minorEastAsia" w:hAnsiTheme="minorEastAsia"/>
                <w:color w:val="000000" w:themeColor="text1"/>
                <w:sz w:val="18"/>
                <w:szCs w:val="18"/>
              </w:rPr>
            </w:pPr>
          </w:p>
          <w:p w:rsidR="00BC4230" w:rsidRPr="004C668A" w:rsidRDefault="00BC4230" w:rsidP="009F65E2">
            <w:pPr>
              <w:rPr>
                <w:rFonts w:asciiTheme="minorEastAsia" w:hAnsiTheme="minorEastAsia"/>
                <w:color w:val="000000" w:themeColor="text1"/>
                <w:sz w:val="18"/>
                <w:szCs w:val="18"/>
              </w:rPr>
            </w:pPr>
          </w:p>
          <w:p w:rsidR="00BC4230" w:rsidRPr="004C668A" w:rsidRDefault="00BC4230"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spacing w:line="360" w:lineRule="auto"/>
              <w:rPr>
                <w:rFonts w:asciiTheme="minorEastAsia" w:hAnsiTheme="minorEastAsia"/>
                <w:color w:val="000000" w:themeColor="text1"/>
                <w:sz w:val="18"/>
                <w:szCs w:val="18"/>
              </w:rPr>
            </w:pPr>
          </w:p>
          <w:p w:rsidR="00495359" w:rsidRPr="004C668A" w:rsidRDefault="00495359" w:rsidP="00030D29">
            <w:pPr>
              <w:spacing w:line="360" w:lineRule="auto"/>
              <w:rPr>
                <w:rFonts w:asciiTheme="minorEastAsia" w:hAnsiTheme="minorEastAsia"/>
                <w:color w:val="000000" w:themeColor="text1"/>
                <w:sz w:val="18"/>
                <w:szCs w:val="18"/>
              </w:rPr>
            </w:pPr>
          </w:p>
          <w:p w:rsidR="00495359" w:rsidRPr="004C668A" w:rsidRDefault="00495359" w:rsidP="00030D29">
            <w:pPr>
              <w:spacing w:line="360" w:lineRule="auto"/>
              <w:rPr>
                <w:rFonts w:asciiTheme="minorEastAsia" w:hAnsiTheme="minorEastAsia"/>
                <w:color w:val="000000" w:themeColor="text1"/>
                <w:sz w:val="18"/>
                <w:szCs w:val="18"/>
              </w:rPr>
            </w:pPr>
          </w:p>
          <w:p w:rsidR="00495359" w:rsidRPr="004C668A" w:rsidRDefault="00495359" w:rsidP="00030D29">
            <w:pPr>
              <w:rPr>
                <w:rFonts w:asciiTheme="minorEastAsia" w:hAnsiTheme="minorEastAsia"/>
                <w:color w:val="000000" w:themeColor="text1"/>
                <w:sz w:val="18"/>
                <w:szCs w:val="18"/>
              </w:rPr>
            </w:pPr>
          </w:p>
          <w:p w:rsidR="00BC4230" w:rsidRPr="004C668A" w:rsidRDefault="00BC4230" w:rsidP="00030D29">
            <w:pPr>
              <w:rPr>
                <w:rFonts w:asciiTheme="minorEastAsia" w:hAnsiTheme="minorEastAsia"/>
                <w:color w:val="000000" w:themeColor="text1"/>
                <w:sz w:val="18"/>
                <w:szCs w:val="18"/>
              </w:rPr>
            </w:pPr>
          </w:p>
          <w:p w:rsidR="00BC4230" w:rsidRPr="004C668A" w:rsidRDefault="00BC4230" w:rsidP="00030D29">
            <w:pPr>
              <w:rPr>
                <w:rFonts w:asciiTheme="minorEastAsia" w:hAnsiTheme="minorEastAsia"/>
                <w:color w:val="000000" w:themeColor="text1"/>
                <w:sz w:val="18"/>
                <w:szCs w:val="18"/>
              </w:rPr>
            </w:pPr>
          </w:p>
          <w:p w:rsidR="00BC4230" w:rsidRPr="004C668A" w:rsidRDefault="00BC4230"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83053" w:rsidRPr="004C668A" w:rsidRDefault="00E42A37" w:rsidP="00E42A37">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spacing w:line="360" w:lineRule="auto"/>
              <w:rPr>
                <w:rFonts w:asciiTheme="minorEastAsia" w:hAnsiTheme="minorEastAsia"/>
                <w:color w:val="000000" w:themeColor="text1"/>
                <w:sz w:val="18"/>
                <w:szCs w:val="18"/>
              </w:rPr>
            </w:pPr>
          </w:p>
          <w:p w:rsidR="00495359" w:rsidRPr="004C668A" w:rsidRDefault="00495359" w:rsidP="00030D29">
            <w:pPr>
              <w:spacing w:line="360" w:lineRule="auto"/>
              <w:rPr>
                <w:rFonts w:asciiTheme="minorEastAsia" w:hAnsiTheme="minorEastAsia"/>
                <w:color w:val="000000" w:themeColor="text1"/>
                <w:sz w:val="18"/>
                <w:szCs w:val="18"/>
              </w:rPr>
            </w:pPr>
          </w:p>
          <w:p w:rsidR="00495359" w:rsidRPr="004C668A" w:rsidRDefault="00495359" w:rsidP="00426606">
            <w:pPr>
              <w:rPr>
                <w:rFonts w:asciiTheme="minorEastAsia" w:hAnsiTheme="minorEastAsia"/>
                <w:color w:val="000000" w:themeColor="text1"/>
                <w:sz w:val="18"/>
                <w:szCs w:val="18"/>
              </w:rPr>
            </w:pPr>
          </w:p>
          <w:p w:rsidR="00495359" w:rsidRPr="004C668A" w:rsidRDefault="00495359" w:rsidP="00426606">
            <w:pPr>
              <w:rPr>
                <w:rFonts w:asciiTheme="minorEastAsia" w:hAnsiTheme="minorEastAsia"/>
                <w:color w:val="000000" w:themeColor="text1"/>
                <w:sz w:val="18"/>
                <w:szCs w:val="18"/>
              </w:rPr>
            </w:pPr>
          </w:p>
          <w:p w:rsidR="00426606" w:rsidRPr="004C668A" w:rsidRDefault="00426606" w:rsidP="00426606">
            <w:pPr>
              <w:spacing w:line="276" w:lineRule="auto"/>
              <w:rPr>
                <w:rFonts w:asciiTheme="minorEastAsia" w:hAnsiTheme="minorEastAsia"/>
                <w:color w:val="000000" w:themeColor="text1"/>
                <w:sz w:val="18"/>
                <w:szCs w:val="18"/>
              </w:rPr>
            </w:pPr>
          </w:p>
          <w:p w:rsidR="00495359" w:rsidRPr="004C668A" w:rsidRDefault="00495359" w:rsidP="00030D29">
            <w:pPr>
              <w:spacing w:line="360" w:lineRule="auto"/>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204114" w:rsidRPr="004C668A" w:rsidRDefault="00204114" w:rsidP="009F65E2">
            <w:pPr>
              <w:rPr>
                <w:rFonts w:asciiTheme="minorEastAsia" w:hAnsiTheme="minorEastAsia"/>
                <w:color w:val="000000" w:themeColor="text1"/>
                <w:sz w:val="18"/>
                <w:szCs w:val="18"/>
              </w:rPr>
            </w:pPr>
          </w:p>
          <w:p w:rsidR="00030D29" w:rsidRPr="004C668A" w:rsidRDefault="0049535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426606">
            <w:pPr>
              <w:spacing w:line="276" w:lineRule="auto"/>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495359" w:rsidRPr="004C668A" w:rsidRDefault="00FE05C1"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495359" w:rsidRPr="004C668A" w:rsidRDefault="0049535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spacing w:line="360" w:lineRule="auto"/>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5A0616">
            <w:pPr>
              <w:spacing w:line="276" w:lineRule="auto"/>
              <w:rPr>
                <w:rFonts w:asciiTheme="minorEastAsia" w:hAnsiTheme="minorEastAsia"/>
                <w:color w:val="000000" w:themeColor="text1"/>
                <w:sz w:val="18"/>
                <w:szCs w:val="18"/>
              </w:rPr>
            </w:pPr>
          </w:p>
          <w:p w:rsidR="00083053" w:rsidRPr="004C668A" w:rsidRDefault="00083053" w:rsidP="005A0616">
            <w:pPr>
              <w:spacing w:line="276" w:lineRule="auto"/>
              <w:rPr>
                <w:rFonts w:asciiTheme="minorEastAsia" w:hAnsiTheme="minorEastAsia"/>
                <w:color w:val="000000" w:themeColor="text1"/>
                <w:sz w:val="18"/>
                <w:szCs w:val="18"/>
              </w:rPr>
            </w:pPr>
          </w:p>
          <w:p w:rsidR="00495359" w:rsidRPr="004C668A" w:rsidRDefault="00495359" w:rsidP="005A0616">
            <w:pPr>
              <w:spacing w:line="360" w:lineRule="auto"/>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495359" w:rsidRPr="004C668A" w:rsidRDefault="0049535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83053" w:rsidRPr="004C668A" w:rsidRDefault="00083053" w:rsidP="00495359">
            <w:pPr>
              <w:spacing w:line="276" w:lineRule="auto"/>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495359">
            <w:pPr>
              <w:spacing w:line="276" w:lineRule="auto"/>
              <w:rPr>
                <w:rFonts w:asciiTheme="minorEastAsia" w:hAnsiTheme="minorEastAsia"/>
                <w:color w:val="000000" w:themeColor="text1"/>
                <w:sz w:val="18"/>
                <w:szCs w:val="18"/>
              </w:rPr>
            </w:pPr>
          </w:p>
          <w:p w:rsidR="005E534D" w:rsidRPr="004C668A" w:rsidRDefault="005E534D" w:rsidP="00495359">
            <w:pPr>
              <w:spacing w:line="276" w:lineRule="auto"/>
              <w:rPr>
                <w:rFonts w:asciiTheme="minorEastAsia" w:hAnsiTheme="minorEastAsia"/>
                <w:color w:val="000000" w:themeColor="text1"/>
                <w:sz w:val="18"/>
                <w:szCs w:val="18"/>
              </w:rPr>
            </w:pPr>
          </w:p>
          <w:p w:rsidR="005E534D" w:rsidRPr="004C668A" w:rsidRDefault="005E534D" w:rsidP="00495359">
            <w:pPr>
              <w:spacing w:line="276" w:lineRule="auto"/>
              <w:rPr>
                <w:rFonts w:asciiTheme="minorEastAsia" w:hAnsiTheme="minorEastAsia"/>
                <w:color w:val="000000" w:themeColor="text1"/>
                <w:sz w:val="18"/>
                <w:szCs w:val="18"/>
              </w:rPr>
            </w:pPr>
          </w:p>
          <w:p w:rsidR="005E534D" w:rsidRPr="004C668A" w:rsidRDefault="005E534D" w:rsidP="005A0616">
            <w:pPr>
              <w:rPr>
                <w:rFonts w:asciiTheme="minorEastAsia" w:hAnsiTheme="minorEastAsia"/>
                <w:color w:val="000000" w:themeColor="text1"/>
                <w:sz w:val="18"/>
                <w:szCs w:val="18"/>
              </w:rPr>
            </w:pPr>
          </w:p>
          <w:p w:rsidR="005A0616" w:rsidRPr="004C668A" w:rsidRDefault="005A0616" w:rsidP="005A0616">
            <w:pPr>
              <w:rPr>
                <w:rFonts w:asciiTheme="minorEastAsia" w:hAnsiTheme="minorEastAsia"/>
                <w:color w:val="000000" w:themeColor="text1"/>
                <w:sz w:val="18"/>
                <w:szCs w:val="18"/>
              </w:rPr>
            </w:pPr>
          </w:p>
          <w:p w:rsidR="005A0616" w:rsidRPr="004C668A" w:rsidRDefault="005A0616" w:rsidP="005A0616">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495359" w:rsidRPr="004C668A" w:rsidRDefault="0049535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495359" w:rsidRPr="004C668A" w:rsidRDefault="0049535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495359">
            <w:pPr>
              <w:spacing w:line="276" w:lineRule="auto"/>
              <w:rPr>
                <w:rFonts w:asciiTheme="minorEastAsia" w:hAnsiTheme="minorEastAsia"/>
                <w:color w:val="000000" w:themeColor="text1"/>
                <w:sz w:val="18"/>
                <w:szCs w:val="18"/>
              </w:rPr>
            </w:pPr>
          </w:p>
          <w:p w:rsidR="00030D29" w:rsidRPr="004C668A" w:rsidRDefault="002A7A96"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5E534D" w:rsidRPr="004C668A" w:rsidRDefault="005E534D"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2A7A96">
            <w:pPr>
              <w:spacing w:line="276" w:lineRule="auto"/>
              <w:rPr>
                <w:rFonts w:asciiTheme="minorEastAsia" w:hAnsiTheme="minorEastAsia"/>
                <w:color w:val="000000" w:themeColor="text1"/>
                <w:sz w:val="18"/>
                <w:szCs w:val="18"/>
              </w:rPr>
            </w:pPr>
          </w:p>
          <w:p w:rsidR="00030D29" w:rsidRPr="004C668A" w:rsidRDefault="002A7A96"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495359" w:rsidRPr="004C668A" w:rsidRDefault="00495359" w:rsidP="009F65E2">
            <w:pPr>
              <w:rPr>
                <w:rFonts w:asciiTheme="minorEastAsia" w:hAnsiTheme="minorEastAsia"/>
                <w:color w:val="000000" w:themeColor="text1"/>
                <w:sz w:val="18"/>
                <w:szCs w:val="18"/>
              </w:rPr>
            </w:pPr>
          </w:p>
          <w:p w:rsidR="005A0616" w:rsidRPr="004C668A" w:rsidRDefault="005A0616" w:rsidP="009F65E2">
            <w:pPr>
              <w:rPr>
                <w:rFonts w:asciiTheme="minorEastAsia" w:hAnsiTheme="minorEastAsia"/>
                <w:color w:val="000000" w:themeColor="text1"/>
                <w:sz w:val="18"/>
                <w:szCs w:val="18"/>
              </w:rPr>
            </w:pPr>
          </w:p>
          <w:p w:rsidR="00030D29" w:rsidRPr="004C668A" w:rsidRDefault="002A7A96"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2A7A96"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spacing w:line="360" w:lineRule="auto"/>
              <w:rPr>
                <w:rFonts w:asciiTheme="minorEastAsia" w:hAnsiTheme="minorEastAsia"/>
                <w:color w:val="000000" w:themeColor="text1"/>
                <w:sz w:val="18"/>
                <w:szCs w:val="18"/>
              </w:rPr>
            </w:pPr>
          </w:p>
          <w:p w:rsidR="00595E83" w:rsidRPr="004C668A" w:rsidRDefault="00595E83" w:rsidP="00030D29">
            <w:pPr>
              <w:spacing w:line="360" w:lineRule="auto"/>
              <w:rPr>
                <w:rFonts w:asciiTheme="minorEastAsia" w:hAnsiTheme="minorEastAsia"/>
                <w:color w:val="000000" w:themeColor="text1"/>
                <w:sz w:val="18"/>
                <w:szCs w:val="18"/>
              </w:rPr>
            </w:pPr>
          </w:p>
          <w:p w:rsidR="00595E83" w:rsidRPr="004C668A" w:rsidRDefault="00595E83" w:rsidP="00030D29">
            <w:pPr>
              <w:spacing w:line="360" w:lineRule="auto"/>
              <w:rPr>
                <w:rFonts w:asciiTheme="minorEastAsia" w:hAnsiTheme="minorEastAsia"/>
                <w:color w:val="000000" w:themeColor="text1"/>
                <w:sz w:val="18"/>
                <w:szCs w:val="18"/>
              </w:rPr>
            </w:pPr>
          </w:p>
          <w:p w:rsidR="00595E83" w:rsidRPr="004C668A" w:rsidRDefault="00595E83" w:rsidP="00030D29">
            <w:pPr>
              <w:spacing w:line="360" w:lineRule="auto"/>
              <w:rPr>
                <w:rFonts w:asciiTheme="minorEastAsia" w:hAnsiTheme="minorEastAsia"/>
                <w:color w:val="000000" w:themeColor="text1"/>
                <w:sz w:val="18"/>
                <w:szCs w:val="18"/>
              </w:rPr>
            </w:pPr>
          </w:p>
          <w:p w:rsidR="00595E83" w:rsidRPr="004C668A" w:rsidRDefault="00595E83" w:rsidP="00030D29">
            <w:pPr>
              <w:spacing w:line="360" w:lineRule="auto"/>
              <w:rPr>
                <w:rFonts w:asciiTheme="minorEastAsia" w:hAnsiTheme="minorEastAsia"/>
                <w:color w:val="000000" w:themeColor="text1"/>
                <w:sz w:val="18"/>
                <w:szCs w:val="18"/>
              </w:rPr>
            </w:pPr>
          </w:p>
          <w:p w:rsidR="00595E83" w:rsidRPr="004C668A" w:rsidRDefault="00595E83" w:rsidP="00030D29">
            <w:pPr>
              <w:spacing w:line="360" w:lineRule="auto"/>
              <w:rPr>
                <w:rFonts w:asciiTheme="minorEastAsia" w:hAnsiTheme="minorEastAsia"/>
                <w:color w:val="000000" w:themeColor="text1"/>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rsidR="00495359" w:rsidRPr="004C668A" w:rsidRDefault="00495359" w:rsidP="005E534D">
            <w:pPr>
              <w:spacing w:line="360" w:lineRule="auto"/>
              <w:rPr>
                <w:rFonts w:asciiTheme="minorEastAsia" w:hAnsiTheme="minorEastAsia"/>
                <w:color w:val="000000" w:themeColor="text1"/>
                <w:sz w:val="18"/>
                <w:szCs w:val="18"/>
              </w:rPr>
            </w:pPr>
          </w:p>
          <w:p w:rsidR="005A0616" w:rsidRPr="004C668A" w:rsidRDefault="005A0616" w:rsidP="005E534D">
            <w:pPr>
              <w:spacing w:line="360" w:lineRule="auto"/>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rsidR="00030D29" w:rsidRPr="004C668A" w:rsidRDefault="00030D29" w:rsidP="008D54B1">
            <w:pPr>
              <w:rPr>
                <w:rFonts w:asciiTheme="minorEastAsia" w:hAnsiTheme="minorEastAsia"/>
                <w:color w:val="000000" w:themeColor="text1"/>
                <w:sz w:val="18"/>
                <w:szCs w:val="18"/>
              </w:rPr>
            </w:pPr>
          </w:p>
          <w:p w:rsidR="008D54B1" w:rsidRPr="004C668A" w:rsidRDefault="008D54B1" w:rsidP="008D54B1">
            <w:pPr>
              <w:rPr>
                <w:rFonts w:asciiTheme="minorEastAsia" w:hAnsiTheme="minorEastAsia"/>
                <w:color w:val="000000" w:themeColor="text1"/>
                <w:sz w:val="18"/>
                <w:szCs w:val="18"/>
              </w:rPr>
            </w:pPr>
          </w:p>
          <w:p w:rsidR="00030D29" w:rsidRPr="004C668A" w:rsidRDefault="00030D29" w:rsidP="008D54B1">
            <w:pPr>
              <w:spacing w:line="360" w:lineRule="auto"/>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5A0616">
            <w:pPr>
              <w:spacing w:line="276" w:lineRule="auto"/>
              <w:rPr>
                <w:rFonts w:asciiTheme="minorEastAsia" w:hAnsiTheme="minorEastAsia"/>
                <w:color w:val="000000" w:themeColor="text1"/>
                <w:sz w:val="18"/>
                <w:szCs w:val="18"/>
              </w:rPr>
            </w:pPr>
          </w:p>
          <w:p w:rsidR="008D54B1" w:rsidRPr="004C668A" w:rsidRDefault="008D54B1" w:rsidP="008D54B1">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5A0616" w:rsidRPr="004C668A" w:rsidRDefault="005A0616" w:rsidP="00030D29">
            <w:pPr>
              <w:rPr>
                <w:rFonts w:asciiTheme="minorEastAsia" w:hAnsiTheme="minorEastAsia"/>
                <w:color w:val="000000" w:themeColor="text1"/>
                <w:sz w:val="18"/>
                <w:szCs w:val="18"/>
              </w:rPr>
            </w:pPr>
          </w:p>
          <w:p w:rsidR="005A0616" w:rsidRPr="004C668A" w:rsidRDefault="005A0616"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2A7A96">
            <w:pPr>
              <w:spacing w:line="276" w:lineRule="auto"/>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2A7A96" w:rsidRPr="004C668A" w:rsidRDefault="002A7A96" w:rsidP="005E534D">
            <w:pPr>
              <w:spacing w:line="276" w:lineRule="auto"/>
              <w:rPr>
                <w:rFonts w:asciiTheme="minorEastAsia" w:hAnsiTheme="minorEastAsia"/>
                <w:color w:val="000000" w:themeColor="text1"/>
                <w:sz w:val="18"/>
                <w:szCs w:val="18"/>
              </w:rPr>
            </w:pPr>
          </w:p>
          <w:p w:rsidR="00030D29" w:rsidRPr="004C668A" w:rsidRDefault="00030D29" w:rsidP="005E534D">
            <w:pPr>
              <w:spacing w:line="360" w:lineRule="auto"/>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9F65E2">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5E534D">
            <w:pPr>
              <w:spacing w:line="276" w:lineRule="auto"/>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p>
          <w:p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30D29" w:rsidRPr="004C668A" w:rsidRDefault="00030D29" w:rsidP="00030D29">
            <w:pPr>
              <w:rPr>
                <w:rFonts w:asciiTheme="minorEastAsia" w:hAnsiTheme="minorEastAsia"/>
                <w:color w:val="000000" w:themeColor="text1"/>
                <w:sz w:val="18"/>
                <w:szCs w:val="18"/>
              </w:rPr>
            </w:pPr>
          </w:p>
          <w:p w:rsidR="00C55F46" w:rsidRPr="004C668A" w:rsidRDefault="00C55F46" w:rsidP="009F65E2">
            <w:pPr>
              <w:rPr>
                <w:rFonts w:asciiTheme="minorEastAsia" w:hAnsiTheme="minorEastAsia"/>
                <w:color w:val="000000" w:themeColor="text1"/>
                <w:sz w:val="18"/>
                <w:szCs w:val="18"/>
              </w:rPr>
            </w:pPr>
          </w:p>
        </w:tc>
        <w:tc>
          <w:tcPr>
            <w:tcW w:w="6339" w:type="dxa"/>
          </w:tcPr>
          <w:p w:rsidR="00204E75" w:rsidRPr="004C668A" w:rsidRDefault="00204E75" w:rsidP="009F65E2">
            <w:pPr>
              <w:pStyle w:val="title-irregular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lastRenderedPageBreak/>
              <w:t>○鳥取県障害福祉サービス事業に関する条例施行規則</w:t>
            </w:r>
          </w:p>
          <w:p w:rsidR="00204E75" w:rsidRPr="004C668A" w:rsidRDefault="00204E75" w:rsidP="009F65E2">
            <w:pPr>
              <w:pStyle w:val="date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1"/>
                <w:rFonts w:asciiTheme="minorEastAsia" w:eastAsiaTheme="minorEastAsia" w:hAnsiTheme="minorEastAsia" w:hint="eastAsia"/>
                <w:color w:val="000000" w:themeColor="text1"/>
                <w:sz w:val="18"/>
                <w:szCs w:val="18"/>
              </w:rPr>
              <w:t>平成25年3月29日</w:t>
            </w:r>
          </w:p>
          <w:p w:rsidR="00204E75" w:rsidRPr="004C668A" w:rsidRDefault="00204E75" w:rsidP="009F65E2">
            <w:pPr>
              <w:pStyle w:val="number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2"/>
                <w:rFonts w:asciiTheme="minorEastAsia" w:eastAsiaTheme="minorEastAsia" w:hAnsiTheme="minorEastAsia" w:hint="eastAsia"/>
                <w:color w:val="000000" w:themeColor="text1"/>
                <w:sz w:val="18"/>
                <w:szCs w:val="18"/>
              </w:rPr>
              <w:t>鳥取県規則第18号</w:t>
            </w:r>
          </w:p>
          <w:p w:rsidR="00204E75" w:rsidRPr="004C668A" w:rsidRDefault="00204E75" w:rsidP="009F65E2">
            <w:pPr>
              <w:pStyle w:val="p3"/>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p20"/>
                <w:rFonts w:asciiTheme="minorEastAsia" w:eastAsiaTheme="minorEastAsia" w:hAnsiTheme="minorEastAsia" w:hint="eastAsia"/>
                <w:color w:val="000000" w:themeColor="text1"/>
                <w:sz w:val="18"/>
                <w:szCs w:val="18"/>
              </w:rPr>
              <w:t>鳥取県障害福祉サービス事業に関する条例施行規則をここに公布する。</w:t>
            </w:r>
          </w:p>
          <w:p w:rsidR="00204E75" w:rsidRPr="004C668A" w:rsidRDefault="00204E75" w:rsidP="009F65E2">
            <w:pPr>
              <w:pStyle w:val="title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3"/>
                <w:rFonts w:asciiTheme="minorEastAsia" w:eastAsiaTheme="minorEastAsia" w:hAnsiTheme="minorEastAsia" w:hint="eastAsia"/>
                <w:color w:val="000000" w:themeColor="text1"/>
                <w:sz w:val="18"/>
                <w:szCs w:val="18"/>
              </w:rPr>
              <w:t>鳥取県障害福祉サービス事業に関する条例施行規則</w:t>
            </w: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rsidR="009E5AE5" w:rsidRPr="004C668A" w:rsidRDefault="009E5AE5" w:rsidP="009E5AE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cm34"/>
                <w:rFonts w:ascii="ＭＳ 明朝" w:eastAsia="ＭＳ 明朝" w:hAnsi="ＭＳ 明朝" w:hint="eastAsia"/>
                <w:color w:val="000000" w:themeColor="text1"/>
                <w:sz w:val="18"/>
                <w:szCs w:val="18"/>
              </w:rPr>
              <w:t>(趣旨)</w:t>
            </w:r>
          </w:p>
          <w:p w:rsidR="00F5487C" w:rsidRPr="004C668A" w:rsidRDefault="00F5487C" w:rsidP="00F5487C">
            <w:pPr>
              <w:pStyle w:val="num16"/>
              <w:shd w:val="clear" w:color="auto" w:fill="FFFFFF"/>
              <w:spacing w:before="0" w:beforeAutospacing="0" w:after="0" w:afterAutospacing="0"/>
              <w:rPr>
                <w:rStyle w:val="p21"/>
                <w:rFonts w:ascii="ＭＳ 明朝" w:eastAsia="ＭＳ 明朝" w:hAnsi="ＭＳ 明朝"/>
                <w:color w:val="000000" w:themeColor="text1"/>
                <w:sz w:val="18"/>
                <w:szCs w:val="18"/>
              </w:rPr>
            </w:pPr>
            <w:r w:rsidRPr="004C668A">
              <w:rPr>
                <w:rStyle w:val="num57"/>
                <w:rFonts w:ascii="ＭＳ 明朝" w:eastAsia="ＭＳ 明朝" w:hAnsi="ＭＳ 明朝" w:hint="eastAsia"/>
                <w:color w:val="000000" w:themeColor="text1"/>
                <w:sz w:val="18"/>
                <w:szCs w:val="18"/>
              </w:rPr>
              <w:t>第1条</w:t>
            </w:r>
            <w:r w:rsidRPr="004C668A">
              <w:rPr>
                <w:rFonts w:ascii="ＭＳ 明朝" w:eastAsia="ＭＳ 明朝" w:hAnsi="ＭＳ 明朝" w:hint="eastAsia"/>
                <w:color w:val="000000" w:themeColor="text1"/>
                <w:sz w:val="18"/>
                <w:szCs w:val="18"/>
              </w:rPr>
              <w:t xml:space="preserve">　この規則</w:t>
            </w:r>
            <w:r w:rsidRPr="004C668A">
              <w:rPr>
                <w:rStyle w:val="p21"/>
                <w:rFonts w:ascii="ＭＳ 明朝" w:eastAsia="ＭＳ 明朝" w:hAnsi="ＭＳ 明朝" w:hint="eastAsia"/>
                <w:color w:val="000000" w:themeColor="text1"/>
                <w:sz w:val="18"/>
                <w:szCs w:val="18"/>
              </w:rPr>
              <w:t>は、</w:t>
            </w:r>
            <w:r w:rsidRPr="004C668A">
              <w:rPr>
                <w:rFonts w:ascii="ＭＳ 明朝" w:eastAsia="ＭＳ 明朝" w:hAnsi="ＭＳ 明朝" w:hint="eastAsia"/>
                <w:color w:val="000000" w:themeColor="text1"/>
                <w:sz w:val="18"/>
                <w:szCs w:val="18"/>
              </w:rPr>
              <w:t>鳥取県障害福祉サービス事業に関する条例(平成24年鳥取県条例第71号。以下「条例」という。)第6条第</w:t>
            </w:r>
            <w:r w:rsidRPr="004C668A">
              <w:rPr>
                <w:rFonts w:ascii="ＭＳ 明朝" w:eastAsia="ＭＳ 明朝" w:hAnsi="ＭＳ 明朝"/>
                <w:color w:val="000000" w:themeColor="text1"/>
                <w:sz w:val="18"/>
                <w:szCs w:val="18"/>
              </w:rPr>
              <w:t>3</w:t>
            </w:r>
            <w:r w:rsidRPr="004C668A">
              <w:rPr>
                <w:rFonts w:ascii="ＭＳ 明朝" w:eastAsia="ＭＳ 明朝" w:hAnsi="ＭＳ 明朝" w:hint="eastAsia"/>
                <w:color w:val="000000" w:themeColor="text1"/>
                <w:sz w:val="18"/>
                <w:szCs w:val="18"/>
              </w:rPr>
              <w:t>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第8条第3項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第10条第</w:t>
            </w:r>
            <w:r w:rsidRPr="004C668A">
              <w:rPr>
                <w:rFonts w:ascii="ＭＳ 明朝" w:eastAsia="ＭＳ 明朝" w:hAnsi="ＭＳ 明朝"/>
                <w:color w:val="000000" w:themeColor="text1"/>
                <w:sz w:val="18"/>
                <w:szCs w:val="18"/>
              </w:rPr>
              <w:t>4</w:t>
            </w:r>
            <w:r w:rsidRPr="004C668A">
              <w:rPr>
                <w:rFonts w:ascii="ＭＳ 明朝" w:eastAsia="ＭＳ 明朝" w:hAnsi="ＭＳ 明朝" w:hint="eastAsia"/>
                <w:color w:val="000000" w:themeColor="text1"/>
                <w:sz w:val="18"/>
                <w:szCs w:val="18"/>
              </w:rPr>
              <w:t>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第12条第</w:t>
            </w:r>
            <w:r w:rsidRPr="004C668A">
              <w:rPr>
                <w:rFonts w:ascii="ＭＳ 明朝" w:eastAsia="ＭＳ 明朝" w:hAnsi="ＭＳ 明朝"/>
                <w:color w:val="000000" w:themeColor="text1"/>
                <w:sz w:val="18"/>
                <w:szCs w:val="18"/>
              </w:rPr>
              <w:t>3</w:t>
            </w:r>
            <w:r w:rsidRPr="004C668A">
              <w:rPr>
                <w:rFonts w:ascii="ＭＳ 明朝" w:eastAsia="ＭＳ 明朝" w:hAnsi="ＭＳ 明朝" w:hint="eastAsia"/>
                <w:color w:val="000000" w:themeColor="text1"/>
                <w:sz w:val="18"/>
                <w:szCs w:val="18"/>
              </w:rPr>
              <w:t>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第14条第2項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第16条第</w:t>
            </w:r>
            <w:r w:rsidRPr="004C668A">
              <w:rPr>
                <w:rFonts w:ascii="ＭＳ 明朝" w:eastAsia="ＭＳ 明朝" w:hAnsi="ＭＳ 明朝"/>
                <w:color w:val="000000" w:themeColor="text1"/>
                <w:sz w:val="18"/>
                <w:szCs w:val="18"/>
              </w:rPr>
              <w:t>4</w:t>
            </w:r>
            <w:r w:rsidRPr="004C668A">
              <w:rPr>
                <w:rFonts w:ascii="ＭＳ 明朝" w:eastAsia="ＭＳ 明朝" w:hAnsi="ＭＳ 明朝" w:hint="eastAsia"/>
                <w:color w:val="000000" w:themeColor="text1"/>
                <w:sz w:val="18"/>
                <w:szCs w:val="18"/>
              </w:rPr>
              <w:t>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第18条第3項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第20条第3項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第22条第2項</w:t>
            </w:r>
            <w:r w:rsidRPr="004C668A">
              <w:rPr>
                <w:rStyle w:val="a3"/>
                <w:rFonts w:ascii="ＭＳ 明朝" w:eastAsia="ＭＳ 明朝" w:hAnsi="ＭＳ 明朝" w:hint="eastAsia"/>
                <w:color w:val="000000" w:themeColor="text1"/>
                <w:sz w:val="18"/>
                <w:szCs w:val="18"/>
                <w:u w:val="none"/>
              </w:rPr>
              <w:t>、第24条第２項、第26条第２項</w:t>
            </w:r>
            <w:r w:rsidRPr="004C668A">
              <w:rPr>
                <w:rStyle w:val="p21"/>
                <w:rFonts w:ascii="ＭＳ 明朝" w:eastAsia="ＭＳ 明朝" w:hAnsi="ＭＳ 明朝" w:hint="eastAsia"/>
                <w:color w:val="000000" w:themeColor="text1"/>
                <w:sz w:val="18"/>
                <w:szCs w:val="18"/>
              </w:rPr>
              <w:t>及び</w:t>
            </w:r>
            <w:r w:rsidRPr="004C668A">
              <w:rPr>
                <w:rFonts w:ascii="ＭＳ 明朝" w:eastAsia="ＭＳ 明朝" w:hAnsi="ＭＳ 明朝" w:hint="eastAsia"/>
                <w:color w:val="000000" w:themeColor="text1"/>
                <w:sz w:val="18"/>
                <w:szCs w:val="18"/>
              </w:rPr>
              <w:t>第2</w:t>
            </w:r>
            <w:r w:rsidRPr="004C668A">
              <w:rPr>
                <w:rFonts w:ascii="ＭＳ 明朝" w:eastAsia="ＭＳ 明朝" w:hAnsi="ＭＳ 明朝"/>
                <w:color w:val="000000" w:themeColor="text1"/>
                <w:sz w:val="18"/>
                <w:szCs w:val="18"/>
              </w:rPr>
              <w:t>7</w:t>
            </w:r>
            <w:r w:rsidRPr="004C668A">
              <w:rPr>
                <w:rFonts w:ascii="ＭＳ 明朝" w:eastAsia="ＭＳ 明朝" w:hAnsi="ＭＳ 明朝" w:hint="eastAsia"/>
                <w:color w:val="000000" w:themeColor="text1"/>
                <w:sz w:val="18"/>
                <w:szCs w:val="18"/>
              </w:rPr>
              <w:t>条</w:t>
            </w:r>
            <w:r w:rsidRPr="004C668A">
              <w:rPr>
                <w:rStyle w:val="p21"/>
                <w:rFonts w:ascii="ＭＳ 明朝" w:eastAsia="ＭＳ 明朝" w:hAnsi="ＭＳ 明朝" w:hint="eastAsia"/>
                <w:color w:val="000000" w:themeColor="text1"/>
                <w:sz w:val="18"/>
                <w:szCs w:val="18"/>
              </w:rPr>
              <w:t>並びに</w:t>
            </w:r>
            <w:r w:rsidRPr="004C668A">
              <w:rPr>
                <w:rFonts w:ascii="ＭＳ 明朝" w:eastAsia="ＭＳ 明朝" w:hAnsi="ＭＳ 明朝" w:hint="eastAsia"/>
                <w:color w:val="000000" w:themeColor="text1"/>
                <w:sz w:val="18"/>
                <w:szCs w:val="18"/>
              </w:rPr>
              <w:t>別表第1</w:t>
            </w:r>
            <w:r w:rsidRPr="004C668A">
              <w:rPr>
                <w:rStyle w:val="p21"/>
                <w:rFonts w:ascii="ＭＳ 明朝" w:eastAsia="ＭＳ 明朝" w:hAnsi="ＭＳ 明朝" w:hint="eastAsia"/>
                <w:color w:val="000000" w:themeColor="text1"/>
                <w:sz w:val="18"/>
                <w:szCs w:val="18"/>
              </w:rPr>
              <w:t>から</w:t>
            </w:r>
            <w:r w:rsidRPr="004C668A">
              <w:rPr>
                <w:rFonts w:ascii="ＭＳ 明朝" w:eastAsia="ＭＳ 明朝" w:hAnsi="ＭＳ 明朝" w:hint="eastAsia"/>
                <w:color w:val="000000" w:themeColor="text1"/>
                <w:sz w:val="18"/>
                <w:szCs w:val="18"/>
              </w:rPr>
              <w:t>別表第11</w:t>
            </w:r>
            <w:r w:rsidRPr="004C668A">
              <w:rPr>
                <w:rStyle w:val="p21"/>
                <w:rFonts w:ascii="ＭＳ 明朝" w:eastAsia="ＭＳ 明朝" w:hAnsi="ＭＳ 明朝" w:hint="eastAsia"/>
                <w:color w:val="000000" w:themeColor="text1"/>
                <w:sz w:val="18"/>
                <w:szCs w:val="18"/>
              </w:rPr>
              <w:t>までの規定に基づき、障害福祉サービス事業の設備及び運営に関する基準を定めるものとする。</w:t>
            </w:r>
          </w:p>
          <w:p w:rsidR="00F5487C" w:rsidRPr="004C668A" w:rsidRDefault="00F5487C" w:rsidP="00F5487C">
            <w:pPr>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olor w:val="000000" w:themeColor="text1"/>
                <w:sz w:val="18"/>
                <w:szCs w:val="18"/>
              </w:rPr>
              <w:t xml:space="preserve">　　　　</w:t>
            </w:r>
            <w:r w:rsidRPr="004C668A">
              <w:rPr>
                <w:rFonts w:hint="eastAsia"/>
                <w:color w:val="000000" w:themeColor="text1"/>
              </w:rPr>
              <w:t xml:space="preserve"> </w:t>
            </w:r>
            <w:r w:rsidRPr="004C668A">
              <w:rPr>
                <w:rFonts w:ascii="ＭＳ 明朝" w:eastAsia="ＭＳ 明朝" w:hAnsi="ＭＳ 明朝" w:cs="ＭＳ Ｐゴシック" w:hint="eastAsia"/>
                <w:color w:val="000000" w:themeColor="text1"/>
                <w:kern w:val="0"/>
                <w:sz w:val="18"/>
                <w:szCs w:val="18"/>
              </w:rPr>
              <w:t>(平26規則24・平30規則22・平31規則23・一部改正)</w:t>
            </w:r>
          </w:p>
          <w:p w:rsidR="00F5487C" w:rsidRPr="004C668A" w:rsidRDefault="00F5487C" w:rsidP="00F5487C">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cm36"/>
                <w:rFonts w:ascii="ＭＳ 明朝" w:eastAsia="ＭＳ 明朝" w:hAnsi="ＭＳ 明朝" w:hint="eastAsia"/>
                <w:color w:val="000000" w:themeColor="text1"/>
                <w:sz w:val="18"/>
                <w:szCs w:val="18"/>
              </w:rPr>
              <w:t>(定義)</w:t>
            </w:r>
          </w:p>
          <w:p w:rsidR="00F5487C" w:rsidRPr="004C668A" w:rsidRDefault="00F5487C" w:rsidP="00F5487C">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8"/>
                <w:rFonts w:ascii="ＭＳ 明朝" w:eastAsia="ＭＳ 明朝" w:hAnsi="ＭＳ 明朝" w:hint="eastAsia"/>
                <w:color w:val="000000" w:themeColor="text1"/>
                <w:sz w:val="18"/>
                <w:szCs w:val="18"/>
              </w:rPr>
              <w:t>第2条</w:t>
            </w:r>
            <w:r w:rsidRPr="004C668A">
              <w:rPr>
                <w:rFonts w:ascii="ＭＳ 明朝" w:eastAsia="ＭＳ 明朝" w:hAnsi="ＭＳ 明朝" w:hint="eastAsia"/>
                <w:color w:val="000000" w:themeColor="text1"/>
                <w:sz w:val="18"/>
                <w:szCs w:val="18"/>
              </w:rPr>
              <w:t xml:space="preserve">　この規則</w:t>
            </w:r>
            <w:r w:rsidRPr="004C668A">
              <w:rPr>
                <w:rStyle w:val="p22"/>
                <w:rFonts w:ascii="ＭＳ 明朝" w:eastAsia="ＭＳ 明朝" w:hAnsi="ＭＳ 明朝" w:hint="eastAsia"/>
                <w:color w:val="000000" w:themeColor="text1"/>
                <w:sz w:val="18"/>
                <w:szCs w:val="18"/>
              </w:rPr>
              <w:t>において「常勤換算」とは、常勤でない従業者の1週間の勤務時間の合計を常勤の従業者の1週間の勤務時間数(32時間を下回るときは、32時間)で</w:t>
            </w:r>
            <w:r w:rsidRPr="004C668A">
              <w:rPr>
                <w:rStyle w:val="p22"/>
                <w:rFonts w:ascii="ＭＳ 明朝" w:eastAsia="ＭＳ 明朝" w:hAnsi="ＭＳ 明朝" w:hint="eastAsia"/>
                <w:color w:val="000000" w:themeColor="text1"/>
                <w:sz w:val="18"/>
                <w:szCs w:val="18"/>
              </w:rPr>
              <w:lastRenderedPageBreak/>
              <w:t>除す方法により、常勤でない従業者の人数を常勤の従業者の人数に換算することをいう。</w:t>
            </w:r>
          </w:p>
          <w:p w:rsidR="00F5487C" w:rsidRPr="004C668A" w:rsidRDefault="00F5487C" w:rsidP="00F5487C">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9"/>
                <w:rFonts w:ascii="ＭＳ 明朝" w:eastAsia="ＭＳ 明朝" w:hAnsi="ＭＳ 明朝" w:hint="eastAsia"/>
                <w:color w:val="000000" w:themeColor="text1"/>
                <w:sz w:val="18"/>
                <w:szCs w:val="18"/>
              </w:rPr>
              <w:t>2</w:t>
            </w:r>
            <w:r w:rsidRPr="004C668A">
              <w:rPr>
                <w:rFonts w:ascii="ＭＳ 明朝" w:eastAsia="ＭＳ 明朝" w:hAnsi="ＭＳ 明朝" w:hint="eastAsia"/>
                <w:color w:val="000000" w:themeColor="text1"/>
                <w:sz w:val="18"/>
                <w:szCs w:val="18"/>
              </w:rPr>
              <w:t xml:space="preserve">　前項</w:t>
            </w:r>
            <w:r w:rsidRPr="004C668A">
              <w:rPr>
                <w:rStyle w:val="p23"/>
                <w:rFonts w:ascii="ＭＳ 明朝" w:eastAsia="ＭＳ 明朝" w:hAnsi="ＭＳ 明朝" w:hint="eastAsia"/>
                <w:color w:val="000000" w:themeColor="text1"/>
                <w:sz w:val="18"/>
                <w:szCs w:val="18"/>
              </w:rPr>
              <w:t>に定めるもののほか、</w:t>
            </w:r>
            <w:r w:rsidRPr="004C668A">
              <w:rPr>
                <w:rFonts w:ascii="ＭＳ 明朝" w:eastAsia="ＭＳ 明朝" w:hAnsi="ＭＳ 明朝" w:hint="eastAsia"/>
                <w:color w:val="000000" w:themeColor="text1"/>
                <w:sz w:val="18"/>
                <w:szCs w:val="18"/>
              </w:rPr>
              <w:t>この規則</w:t>
            </w:r>
            <w:r w:rsidRPr="004C668A">
              <w:rPr>
                <w:rStyle w:val="p23"/>
                <w:rFonts w:ascii="ＭＳ 明朝" w:eastAsia="ＭＳ 明朝" w:hAnsi="ＭＳ 明朝" w:hint="eastAsia"/>
                <w:color w:val="000000" w:themeColor="text1"/>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4C668A">
              <w:rPr>
                <w:rFonts w:ascii="ＭＳ 明朝" w:eastAsia="ＭＳ 明朝" w:hAnsi="ＭＳ 明朝" w:hint="eastAsia"/>
                <w:color w:val="000000" w:themeColor="text1"/>
                <w:sz w:val="18"/>
                <w:szCs w:val="18"/>
              </w:rPr>
              <w:t>条例</w:t>
            </w:r>
            <w:r w:rsidRPr="004C668A">
              <w:rPr>
                <w:rStyle w:val="p23"/>
                <w:rFonts w:ascii="ＭＳ 明朝" w:eastAsia="ＭＳ 明朝" w:hAnsi="ＭＳ 明朝" w:hint="eastAsia"/>
                <w:color w:val="000000" w:themeColor="text1"/>
                <w:sz w:val="18"/>
                <w:szCs w:val="18"/>
              </w:rPr>
              <w:t>で使用する用語の例による。</w:t>
            </w:r>
          </w:p>
          <w:p w:rsidR="00204E75" w:rsidRPr="004C668A" w:rsidRDefault="00F5487C" w:rsidP="00F5487C">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Fonts w:ascii="ＭＳ Ｐ明朝" w:eastAsia="ＭＳ Ｐ明朝" w:hAnsi="ＭＳ Ｐ明朝"/>
                <w:color w:val="000000" w:themeColor="text1"/>
                <w:sz w:val="18"/>
                <w:szCs w:val="18"/>
              </w:rPr>
              <w:t xml:space="preserve">　　　　　　</w:t>
            </w:r>
            <w:r w:rsidRPr="004C668A">
              <w:rPr>
                <w:rFonts w:hint="eastAsia"/>
                <w:color w:val="000000" w:themeColor="text1"/>
              </w:rPr>
              <w:t xml:space="preserve"> </w:t>
            </w:r>
            <w:r w:rsidRPr="004C668A">
              <w:rPr>
                <w:rFonts w:ascii="ＭＳ Ｐ明朝" w:eastAsia="ＭＳ Ｐ明朝" w:hAnsi="ＭＳ Ｐ明朝" w:hint="eastAsia"/>
                <w:color w:val="000000" w:themeColor="text1"/>
                <w:sz w:val="18"/>
                <w:szCs w:val="18"/>
              </w:rPr>
              <w:t>(平31規則23・一部改正)</w:t>
            </w:r>
          </w:p>
          <w:p w:rsidR="003C1628" w:rsidRPr="004C668A" w:rsidRDefault="003C1628" w:rsidP="009F65E2">
            <w:pPr>
              <w:rPr>
                <w:rFonts w:asciiTheme="minorEastAsia" w:hAnsiTheme="minorEastAsia"/>
                <w:color w:val="000000" w:themeColor="text1"/>
                <w:sz w:val="18"/>
                <w:szCs w:val="18"/>
              </w:rPr>
            </w:pPr>
          </w:p>
          <w:p w:rsidR="003305F9" w:rsidRPr="004C668A" w:rsidRDefault="003305F9"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1F566E" w:rsidRPr="004C668A" w:rsidRDefault="001F566E" w:rsidP="009F65E2">
            <w:pPr>
              <w:rPr>
                <w:rFonts w:asciiTheme="minorEastAsia" w:hAnsiTheme="minorEastAsia"/>
                <w:color w:val="000000" w:themeColor="text1"/>
                <w:sz w:val="18"/>
                <w:szCs w:val="18"/>
              </w:rPr>
            </w:pPr>
          </w:p>
          <w:p w:rsidR="009F65E2" w:rsidRPr="004C668A" w:rsidRDefault="009F65E2" w:rsidP="009F65E2">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(自立訓練の基準)</w:t>
            </w:r>
          </w:p>
          <w:p w:rsidR="009F65E2" w:rsidRPr="004C668A" w:rsidRDefault="009F65E2"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7"/>
                <w:rFonts w:asciiTheme="minorEastAsia" w:eastAsiaTheme="minorEastAsia" w:hAnsiTheme="minorEastAsia" w:hint="eastAsia"/>
                <w:color w:val="000000" w:themeColor="text1"/>
                <w:sz w:val="18"/>
                <w:szCs w:val="18"/>
              </w:rPr>
              <w:t>第8条</w:t>
            </w:r>
            <w:r w:rsidRPr="004C668A">
              <w:rPr>
                <w:rFonts w:asciiTheme="minorEastAsia" w:eastAsiaTheme="minorEastAsia" w:hAnsiTheme="minorEastAsia" w:hint="eastAsia"/>
                <w:color w:val="000000" w:themeColor="text1"/>
                <w:sz w:val="18"/>
                <w:szCs w:val="18"/>
              </w:rPr>
              <w:t xml:space="preserve">　条例</w:t>
            </w:r>
            <w:r w:rsidRPr="004C668A">
              <w:rPr>
                <w:rStyle w:val="p20"/>
                <w:rFonts w:asciiTheme="minorEastAsia" w:eastAsiaTheme="minorEastAsia" w:hAnsiTheme="minorEastAsia" w:hint="eastAsia"/>
                <w:color w:val="000000" w:themeColor="text1"/>
                <w:sz w:val="18"/>
                <w:szCs w:val="18"/>
              </w:rPr>
              <w:t>に定めるもののほか、自立訓練に係る最低基準は、</w:t>
            </w:r>
            <w:r w:rsidRPr="004C668A">
              <w:rPr>
                <w:rFonts w:asciiTheme="minorEastAsia" w:eastAsiaTheme="minorEastAsia" w:hAnsiTheme="minorEastAsia" w:hint="eastAsia"/>
                <w:color w:val="000000" w:themeColor="text1"/>
                <w:sz w:val="18"/>
                <w:szCs w:val="18"/>
              </w:rPr>
              <w:t>別表第6</w:t>
            </w:r>
            <w:r w:rsidRPr="004C668A">
              <w:rPr>
                <w:rStyle w:val="p20"/>
                <w:rFonts w:asciiTheme="minorEastAsia" w:eastAsiaTheme="minorEastAsia" w:hAnsiTheme="minorEastAsia" w:hint="eastAsia"/>
                <w:color w:val="000000" w:themeColor="text1"/>
                <w:sz w:val="18"/>
                <w:szCs w:val="18"/>
              </w:rPr>
              <w:t>の中欄のとおりとする。</w:t>
            </w:r>
          </w:p>
          <w:p w:rsidR="00F5487C" w:rsidRPr="004C668A" w:rsidRDefault="009F65E2"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num58"/>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条例</w:t>
            </w:r>
            <w:r w:rsidRPr="004C668A">
              <w:rPr>
                <w:rStyle w:val="p21"/>
                <w:rFonts w:asciiTheme="minorEastAsia" w:eastAsiaTheme="minorEastAsia" w:hAnsiTheme="minorEastAsia" w:hint="eastAsia"/>
                <w:color w:val="000000" w:themeColor="text1"/>
                <w:sz w:val="18"/>
                <w:szCs w:val="18"/>
              </w:rPr>
              <w:t>に定めるもののほか、自立訓練に係る指定基準は、</w:t>
            </w:r>
            <w:r w:rsidRPr="004C668A">
              <w:rPr>
                <w:rFonts w:asciiTheme="minorEastAsia" w:eastAsiaTheme="minorEastAsia" w:hAnsiTheme="minorEastAsia" w:hint="eastAsia"/>
                <w:color w:val="000000" w:themeColor="text1"/>
                <w:sz w:val="18"/>
                <w:szCs w:val="18"/>
              </w:rPr>
              <w:t>別表第6</w:t>
            </w:r>
            <w:r w:rsidRPr="004C668A">
              <w:rPr>
                <w:rStyle w:val="p21"/>
                <w:rFonts w:asciiTheme="minorEastAsia" w:eastAsiaTheme="minorEastAsia" w:hAnsiTheme="minorEastAsia" w:hint="eastAsia"/>
                <w:color w:val="000000" w:themeColor="text1"/>
                <w:sz w:val="18"/>
                <w:szCs w:val="18"/>
              </w:rPr>
              <w:t>の右欄のとおりとする。</w:t>
            </w:r>
          </w:p>
          <w:p w:rsidR="00F5487C" w:rsidRPr="004C668A" w:rsidRDefault="00F5487C"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p21"/>
                <w:rFonts w:asciiTheme="minorEastAsia" w:eastAsiaTheme="minorEastAsia" w:hAnsiTheme="minorEastAsia" w:hint="eastAsia"/>
                <w:color w:val="000000" w:themeColor="text1"/>
                <w:sz w:val="18"/>
                <w:szCs w:val="18"/>
              </w:rPr>
              <w:t>3　条例に定めるもののほか、自立訓練に係る共生型指定基準は、次のとおりとする</w:t>
            </w:r>
            <w:r w:rsidR="00BC4230" w:rsidRPr="00156036">
              <w:rPr>
                <w:rStyle w:val="p21"/>
                <w:rFonts w:asciiTheme="minorEastAsia" w:eastAsiaTheme="minorEastAsia" w:hAnsiTheme="minorEastAsia" w:hint="eastAsia"/>
                <w:color w:val="000000" w:themeColor="text1"/>
                <w:w w:val="15"/>
                <w:sz w:val="18"/>
                <w:szCs w:val="18"/>
                <w:fitText w:val="80" w:id="-1747646720"/>
              </w:rPr>
              <w:t xml:space="preserve">　。　</w:t>
            </w:r>
          </w:p>
          <w:p w:rsidR="00F5487C" w:rsidRPr="004C668A" w:rsidRDefault="00F5487C"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p21"/>
                <w:rFonts w:asciiTheme="minorEastAsia" w:eastAsiaTheme="minorEastAsia" w:hAnsiTheme="minorEastAsia" w:hint="eastAsia"/>
                <w:color w:val="000000" w:themeColor="text1"/>
                <w:sz w:val="18"/>
                <w:szCs w:val="18"/>
              </w:rPr>
              <w:t>(1)　別表第6(従業者の配置の項の中欄第1号から第7号まで及び第10号並びに設備の項の規定を除く。)に掲げる基準を満たすこと。</w:t>
            </w:r>
          </w:p>
          <w:p w:rsidR="00F5487C" w:rsidRPr="004C668A" w:rsidRDefault="00F5487C"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p21"/>
                <w:rFonts w:asciiTheme="minorEastAsia" w:eastAsiaTheme="minorEastAsia" w:hAnsiTheme="minorEastAsia" w:hint="eastAsia"/>
                <w:color w:val="000000" w:themeColor="text1"/>
                <w:sz w:val="18"/>
                <w:szCs w:val="18"/>
              </w:rPr>
              <w:t>(2)　第5条第3項第3号及び第4号に掲げる基準を満たすこと。</w:t>
            </w:r>
          </w:p>
          <w:p w:rsidR="00F5487C" w:rsidRPr="004C668A" w:rsidRDefault="00F5487C"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p21"/>
                <w:rFonts w:asciiTheme="minorEastAsia" w:eastAsiaTheme="minorEastAsia" w:hAnsiTheme="minorEastAsia" w:hint="eastAsia"/>
                <w:color w:val="000000" w:themeColor="text1"/>
                <w:sz w:val="18"/>
                <w:szCs w:val="18"/>
              </w:rPr>
              <w:t>(3)　自立訓練に係る指定障害福祉サービスを行う事業所その他の関係施設から必要な技術的支援を受けること。</w:t>
            </w:r>
          </w:p>
          <w:p w:rsidR="009F65E2" w:rsidRPr="004C668A" w:rsidRDefault="00F5487C" w:rsidP="00BC4230">
            <w:pPr>
              <w:pStyle w:val="num19"/>
              <w:shd w:val="clear" w:color="auto" w:fill="FFFFFF"/>
              <w:spacing w:before="0" w:beforeAutospacing="0" w:after="0" w:afterAutospacing="0" w:line="240" w:lineRule="exact"/>
              <w:ind w:left="238" w:hanging="238"/>
              <w:rPr>
                <w:rFonts w:asciiTheme="minorEastAsia" w:eastAsiaTheme="minorEastAsia" w:hAnsiTheme="minorEastAsia"/>
                <w:color w:val="000000" w:themeColor="text1"/>
                <w:sz w:val="18"/>
                <w:szCs w:val="18"/>
              </w:rPr>
            </w:pPr>
            <w:r w:rsidRPr="004C668A">
              <w:rPr>
                <w:rStyle w:val="num59"/>
                <w:rFonts w:asciiTheme="minorEastAsia" w:eastAsiaTheme="minorEastAsia" w:hAnsiTheme="minorEastAsia"/>
                <w:color w:val="000000" w:themeColor="text1"/>
                <w:sz w:val="18"/>
                <w:szCs w:val="18"/>
              </w:rPr>
              <w:lastRenderedPageBreak/>
              <w:t>4</w:t>
            </w:r>
            <w:r w:rsidR="009F65E2" w:rsidRPr="004C668A">
              <w:rPr>
                <w:rFonts w:asciiTheme="minorEastAsia" w:eastAsiaTheme="minorEastAsia" w:hAnsiTheme="minorEastAsia" w:hint="eastAsia"/>
                <w:color w:val="000000" w:themeColor="text1"/>
                <w:sz w:val="18"/>
                <w:szCs w:val="18"/>
              </w:rPr>
              <w:t xml:space="preserve">　</w:t>
            </w:r>
            <w:r w:rsidR="009F65E2" w:rsidRPr="004C668A">
              <w:rPr>
                <w:rStyle w:val="p22"/>
                <w:rFonts w:asciiTheme="minorEastAsia" w:eastAsiaTheme="minorEastAsia" w:hAnsiTheme="minorEastAsia" w:hint="eastAsia"/>
                <w:color w:val="000000" w:themeColor="text1"/>
                <w:sz w:val="18"/>
                <w:szCs w:val="18"/>
              </w:rPr>
              <w:t>自立訓練に係る該当基準は、次のとおりとする。</w:t>
            </w:r>
          </w:p>
          <w:p w:rsidR="009F65E2" w:rsidRPr="004C668A" w:rsidRDefault="009F65E2" w:rsidP="009F65E2">
            <w:pPr>
              <w:pStyle w:val="num2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0"/>
                <w:rFonts w:asciiTheme="minorEastAsia" w:eastAsiaTheme="minorEastAsia" w:hAnsiTheme="minorEastAsia" w:hint="eastAsia"/>
                <w:color w:val="000000" w:themeColor="text1"/>
                <w:sz w:val="18"/>
                <w:szCs w:val="18"/>
              </w:rPr>
              <w:t>(1)</w:t>
            </w:r>
            <w:r w:rsidRPr="004C668A">
              <w:rPr>
                <w:rFonts w:asciiTheme="minorEastAsia" w:eastAsiaTheme="minorEastAsia" w:hAnsiTheme="minorEastAsia" w:hint="eastAsia"/>
                <w:color w:val="000000" w:themeColor="text1"/>
                <w:sz w:val="18"/>
                <w:szCs w:val="18"/>
              </w:rPr>
              <w:t xml:space="preserve">　別表第6</w:t>
            </w:r>
            <w:r w:rsidRPr="004C668A">
              <w:rPr>
                <w:rStyle w:val="p23"/>
                <w:rFonts w:asciiTheme="minorEastAsia" w:eastAsiaTheme="minorEastAsia" w:hAnsiTheme="minorEastAsia" w:hint="eastAsia"/>
                <w:color w:val="000000" w:themeColor="text1"/>
                <w:sz w:val="18"/>
                <w:szCs w:val="18"/>
              </w:rPr>
              <w:t>サービスの提供の項の右欄第</w:t>
            </w:r>
            <w:r w:rsidR="00204114" w:rsidRPr="004C668A">
              <w:rPr>
                <w:rStyle w:val="p23"/>
                <w:rFonts w:asciiTheme="minorEastAsia" w:eastAsiaTheme="minorEastAsia" w:hAnsiTheme="minorEastAsia" w:hint="eastAsia"/>
                <w:color w:val="000000" w:themeColor="text1"/>
                <w:sz w:val="18"/>
                <w:szCs w:val="18"/>
              </w:rPr>
              <w:t>2</w:t>
            </w:r>
            <w:r w:rsidRPr="004C668A">
              <w:rPr>
                <w:rStyle w:val="p23"/>
                <w:rFonts w:asciiTheme="minorEastAsia" w:eastAsiaTheme="minorEastAsia" w:hAnsiTheme="minorEastAsia" w:hint="eastAsia"/>
                <w:color w:val="000000" w:themeColor="text1"/>
                <w:sz w:val="18"/>
                <w:szCs w:val="18"/>
              </w:rPr>
              <w:t>号から第</w:t>
            </w:r>
            <w:r w:rsidR="00204114" w:rsidRPr="004C668A">
              <w:rPr>
                <w:rStyle w:val="p23"/>
                <w:rFonts w:asciiTheme="minorEastAsia" w:eastAsiaTheme="minorEastAsia" w:hAnsiTheme="minorEastAsia" w:hint="eastAsia"/>
                <w:color w:val="000000" w:themeColor="text1"/>
                <w:sz w:val="18"/>
                <w:szCs w:val="18"/>
              </w:rPr>
              <w:t>4</w:t>
            </w:r>
            <w:r w:rsidRPr="004C668A">
              <w:rPr>
                <w:rStyle w:val="p23"/>
                <w:rFonts w:asciiTheme="minorEastAsia" w:eastAsiaTheme="minorEastAsia" w:hAnsiTheme="minorEastAsia" w:hint="eastAsia"/>
                <w:color w:val="000000" w:themeColor="text1"/>
                <w:sz w:val="18"/>
                <w:szCs w:val="18"/>
              </w:rPr>
              <w:t>号までに掲げる基準を満たすこと。</w:t>
            </w:r>
          </w:p>
          <w:p w:rsidR="009F65E2" w:rsidRPr="004C668A" w:rsidRDefault="009F65E2" w:rsidP="009F65E2">
            <w:pPr>
              <w:pStyle w:val="num2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1"/>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w:t>
            </w:r>
            <w:r w:rsidRPr="004C668A">
              <w:rPr>
                <w:rStyle w:val="p24"/>
                <w:rFonts w:asciiTheme="minorEastAsia" w:eastAsiaTheme="minorEastAsia" w:hAnsiTheme="minorEastAsia" w:hint="eastAsia"/>
                <w:color w:val="000000" w:themeColor="text1"/>
                <w:sz w:val="18"/>
                <w:szCs w:val="18"/>
              </w:rPr>
              <w:t>指定通所介護事業</w:t>
            </w:r>
            <w:r w:rsidR="00F5487C" w:rsidRPr="004C668A">
              <w:rPr>
                <w:rStyle w:val="p24"/>
                <w:rFonts w:asciiTheme="minorEastAsia" w:eastAsiaTheme="minorEastAsia" w:hAnsiTheme="minorEastAsia" w:hint="eastAsia"/>
                <w:color w:val="000000" w:themeColor="text1"/>
                <w:sz w:val="18"/>
                <w:szCs w:val="18"/>
              </w:rPr>
              <w:t>者</w:t>
            </w:r>
            <w:r w:rsidR="00204114" w:rsidRPr="004C668A">
              <w:rPr>
                <w:rStyle w:val="p24"/>
                <w:rFonts w:asciiTheme="minorEastAsia" w:eastAsiaTheme="minorEastAsia" w:hAnsiTheme="minorEastAsia" w:hint="eastAsia"/>
                <w:color w:val="000000" w:themeColor="text1"/>
                <w:sz w:val="18"/>
                <w:szCs w:val="18"/>
              </w:rPr>
              <w:t>等又は指定小規模多機能型居宅介護事業</w:t>
            </w:r>
            <w:r w:rsidR="00F5487C" w:rsidRPr="004C668A">
              <w:rPr>
                <w:rStyle w:val="p24"/>
                <w:rFonts w:asciiTheme="minorEastAsia" w:eastAsiaTheme="minorEastAsia" w:hAnsiTheme="minorEastAsia" w:hint="eastAsia"/>
                <w:color w:val="000000" w:themeColor="text1"/>
                <w:sz w:val="18"/>
                <w:szCs w:val="18"/>
              </w:rPr>
              <w:t>者</w:t>
            </w:r>
            <w:r w:rsidR="00204114" w:rsidRPr="004C668A">
              <w:rPr>
                <w:rStyle w:val="p24"/>
                <w:rFonts w:asciiTheme="minorEastAsia" w:eastAsiaTheme="minorEastAsia" w:hAnsiTheme="minorEastAsia" w:hint="eastAsia"/>
                <w:color w:val="000000" w:themeColor="text1"/>
                <w:sz w:val="18"/>
                <w:szCs w:val="18"/>
              </w:rPr>
              <w:t>等</w:t>
            </w:r>
            <w:r w:rsidR="00F5487C" w:rsidRPr="004C668A">
              <w:rPr>
                <w:rStyle w:val="p24"/>
                <w:rFonts w:asciiTheme="minorEastAsia" w:eastAsiaTheme="minorEastAsia" w:hAnsiTheme="minorEastAsia" w:hint="eastAsia"/>
                <w:color w:val="000000" w:themeColor="text1"/>
                <w:sz w:val="18"/>
                <w:szCs w:val="18"/>
              </w:rPr>
              <w:t>介護予防小規模多機能型居宅介護に係るものを除く。)</w:t>
            </w:r>
            <w:r w:rsidRPr="004C668A">
              <w:rPr>
                <w:rStyle w:val="p24"/>
                <w:rFonts w:asciiTheme="minorEastAsia" w:eastAsiaTheme="minorEastAsia" w:hAnsiTheme="minorEastAsia" w:hint="eastAsia"/>
                <w:color w:val="000000" w:themeColor="text1"/>
                <w:sz w:val="18"/>
                <w:szCs w:val="18"/>
              </w:rPr>
              <w:t>が地域において自立訓練が提供されていないこと等により自立訓練を受けることが困難な障</w:t>
            </w:r>
            <w:r w:rsidR="00F5487C" w:rsidRPr="004C668A">
              <w:rPr>
                <w:rStyle w:val="p24"/>
                <w:rFonts w:asciiTheme="minorEastAsia" w:eastAsiaTheme="minorEastAsia" w:hAnsiTheme="minorEastAsia" w:hint="eastAsia"/>
                <w:color w:val="000000" w:themeColor="text1"/>
                <w:sz w:val="18"/>
                <w:szCs w:val="18"/>
              </w:rPr>
              <w:t>がい</w:t>
            </w:r>
            <w:r w:rsidRPr="004C668A">
              <w:rPr>
                <w:rStyle w:val="p24"/>
                <w:rFonts w:asciiTheme="minorEastAsia" w:eastAsiaTheme="minorEastAsia" w:hAnsiTheme="minorEastAsia" w:hint="eastAsia"/>
                <w:color w:val="000000" w:themeColor="text1"/>
                <w:sz w:val="18"/>
                <w:szCs w:val="18"/>
              </w:rPr>
              <w:t>者にサービスを提供するものであること。</w:t>
            </w:r>
          </w:p>
          <w:p w:rsidR="009F65E2" w:rsidRPr="004C668A" w:rsidRDefault="009F65E2" w:rsidP="00204114">
            <w:pPr>
              <w:pStyle w:val="num2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2"/>
                <w:rFonts w:asciiTheme="minorEastAsia" w:eastAsiaTheme="minorEastAsia" w:hAnsiTheme="minorEastAsia" w:hint="eastAsia"/>
                <w:color w:val="000000" w:themeColor="text1"/>
                <w:sz w:val="18"/>
                <w:szCs w:val="18"/>
              </w:rPr>
              <w:t>(3)</w:t>
            </w:r>
            <w:r w:rsidRPr="004C668A">
              <w:rPr>
                <w:rFonts w:asciiTheme="minorEastAsia" w:eastAsiaTheme="minorEastAsia" w:hAnsiTheme="minorEastAsia" w:hint="eastAsia"/>
                <w:color w:val="000000" w:themeColor="text1"/>
                <w:sz w:val="18"/>
                <w:szCs w:val="18"/>
              </w:rPr>
              <w:t xml:space="preserve">　</w:t>
            </w:r>
            <w:r w:rsidR="00204114" w:rsidRPr="004C668A">
              <w:rPr>
                <w:rStyle w:val="p25"/>
                <w:rFonts w:asciiTheme="minorEastAsia" w:eastAsiaTheme="minorEastAsia" w:hAnsiTheme="minorEastAsia" w:hint="eastAsia"/>
                <w:color w:val="000000" w:themeColor="text1"/>
                <w:sz w:val="18"/>
                <w:szCs w:val="18"/>
              </w:rPr>
              <w:t>第5条第</w:t>
            </w:r>
            <w:r w:rsidR="00283226" w:rsidRPr="004C668A">
              <w:rPr>
                <w:rStyle w:val="p25"/>
                <w:rFonts w:asciiTheme="minorEastAsia" w:eastAsiaTheme="minorEastAsia" w:hAnsiTheme="minorEastAsia"/>
                <w:color w:val="000000" w:themeColor="text1"/>
                <w:sz w:val="18"/>
                <w:szCs w:val="18"/>
              </w:rPr>
              <w:t>4</w:t>
            </w:r>
            <w:r w:rsidR="00204114" w:rsidRPr="004C668A">
              <w:rPr>
                <w:rStyle w:val="p25"/>
                <w:rFonts w:asciiTheme="minorEastAsia" w:eastAsiaTheme="minorEastAsia" w:hAnsiTheme="minorEastAsia" w:hint="eastAsia"/>
                <w:color w:val="000000" w:themeColor="text1"/>
                <w:sz w:val="18"/>
                <w:szCs w:val="18"/>
              </w:rPr>
              <w:t>項第</w:t>
            </w:r>
            <w:r w:rsidR="00283226" w:rsidRPr="004C668A">
              <w:rPr>
                <w:rStyle w:val="p25"/>
                <w:rFonts w:asciiTheme="minorEastAsia" w:eastAsiaTheme="minorEastAsia" w:hAnsiTheme="minorEastAsia"/>
                <w:color w:val="000000" w:themeColor="text1"/>
                <w:sz w:val="18"/>
                <w:szCs w:val="18"/>
              </w:rPr>
              <w:t>3</w:t>
            </w:r>
            <w:r w:rsidR="00204114" w:rsidRPr="004C668A">
              <w:rPr>
                <w:rStyle w:val="p25"/>
                <w:rFonts w:asciiTheme="minorEastAsia" w:eastAsiaTheme="minorEastAsia" w:hAnsiTheme="minorEastAsia" w:hint="eastAsia"/>
                <w:color w:val="000000" w:themeColor="text1"/>
                <w:sz w:val="18"/>
                <w:szCs w:val="18"/>
              </w:rPr>
              <w:t>号及び第</w:t>
            </w:r>
            <w:r w:rsidR="00283226" w:rsidRPr="004C668A">
              <w:rPr>
                <w:rStyle w:val="p25"/>
                <w:rFonts w:asciiTheme="minorEastAsia" w:eastAsiaTheme="minorEastAsia" w:hAnsiTheme="minorEastAsia"/>
                <w:color w:val="000000" w:themeColor="text1"/>
                <w:sz w:val="18"/>
                <w:szCs w:val="18"/>
              </w:rPr>
              <w:t>4</w:t>
            </w:r>
            <w:r w:rsidR="00204114" w:rsidRPr="004C668A">
              <w:rPr>
                <w:rStyle w:val="p25"/>
                <w:rFonts w:asciiTheme="minorEastAsia" w:eastAsiaTheme="minorEastAsia" w:hAnsiTheme="minorEastAsia" w:hint="eastAsia"/>
                <w:color w:val="000000" w:themeColor="text1"/>
                <w:sz w:val="18"/>
                <w:szCs w:val="18"/>
              </w:rPr>
              <w:t>号に掲げる基準を満たすこと。</w:t>
            </w:r>
          </w:p>
          <w:p w:rsidR="009F65E2" w:rsidRPr="004C668A" w:rsidRDefault="00204114" w:rsidP="00A4479B">
            <w:pPr>
              <w:pStyle w:val="num2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4"/>
                <w:rFonts w:asciiTheme="minorEastAsia" w:eastAsiaTheme="minorEastAsia" w:hAnsiTheme="minorEastAsia" w:hint="eastAsia"/>
                <w:color w:val="000000" w:themeColor="text1"/>
                <w:sz w:val="18"/>
                <w:szCs w:val="18"/>
              </w:rPr>
              <w:t>(4</w:t>
            </w:r>
            <w:r w:rsidR="009F65E2" w:rsidRPr="004C668A">
              <w:rPr>
                <w:rStyle w:val="num64"/>
                <w:rFonts w:asciiTheme="minorEastAsia" w:eastAsiaTheme="minorEastAsia" w:hAnsiTheme="minorEastAsia" w:hint="eastAsia"/>
                <w:color w:val="000000" w:themeColor="text1"/>
                <w:sz w:val="18"/>
                <w:szCs w:val="18"/>
              </w:rPr>
              <w:t>)</w:t>
            </w:r>
            <w:r w:rsidR="008A5EB8" w:rsidRPr="004C668A">
              <w:rPr>
                <w:rStyle w:val="num64"/>
                <w:rFonts w:asciiTheme="minorEastAsia" w:eastAsiaTheme="minorEastAsia" w:hAnsiTheme="minorEastAsia" w:hint="eastAsia"/>
                <w:color w:val="000000" w:themeColor="text1"/>
                <w:sz w:val="18"/>
                <w:szCs w:val="18"/>
              </w:rPr>
              <w:t xml:space="preserve">　</w:t>
            </w:r>
            <w:r w:rsidR="00283226" w:rsidRPr="004C668A">
              <w:rPr>
                <w:rStyle w:val="p27"/>
                <w:rFonts w:asciiTheme="minorEastAsia" w:eastAsiaTheme="minorEastAsia" w:hAnsiTheme="minorEastAsia" w:hint="eastAsia"/>
                <w:color w:val="000000" w:themeColor="text1"/>
                <w:sz w:val="18"/>
                <w:szCs w:val="18"/>
              </w:rPr>
              <w:t>前項第3号に掲げる基準を満たすこと。</w:t>
            </w:r>
          </w:p>
          <w:p w:rsidR="00083053" w:rsidRPr="004C668A" w:rsidRDefault="00083053" w:rsidP="008A5EB8">
            <w:pPr>
              <w:widowControl/>
              <w:shd w:val="clear" w:color="auto" w:fill="FFFFFF"/>
              <w:jc w:val="left"/>
              <w:rPr>
                <w:rFonts w:asciiTheme="minorEastAsia" w:hAnsiTheme="minorEastAsia" w:cs="ＭＳ Ｐゴシック"/>
                <w:color w:val="000000" w:themeColor="text1"/>
                <w:kern w:val="0"/>
                <w:sz w:val="18"/>
                <w:szCs w:val="18"/>
              </w:rPr>
            </w:pPr>
          </w:p>
          <w:p w:rsidR="00A4479B" w:rsidRPr="004C668A" w:rsidRDefault="00A4479B" w:rsidP="00A4479B">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cm30"/>
                <w:rFonts w:ascii="ＭＳ 明朝" w:eastAsia="ＭＳ 明朝" w:hAnsi="ＭＳ 明朝" w:hint="eastAsia"/>
                <w:color w:val="000000" w:themeColor="text1"/>
                <w:sz w:val="18"/>
                <w:szCs w:val="18"/>
              </w:rPr>
              <w:t>(多機能型事業所の基準)</w:t>
            </w:r>
          </w:p>
          <w:p w:rsidR="00A4479B" w:rsidRPr="004C668A" w:rsidRDefault="00A4479B" w:rsidP="00A4479B">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7"/>
                <w:rFonts w:ascii="ＭＳ 明朝" w:eastAsia="ＭＳ 明朝" w:hAnsi="ＭＳ 明朝" w:hint="eastAsia"/>
                <w:color w:val="000000" w:themeColor="text1"/>
                <w:sz w:val="18"/>
                <w:szCs w:val="18"/>
              </w:rPr>
              <w:t>第</w:t>
            </w:r>
            <w:r w:rsidR="000C71A1" w:rsidRPr="004C668A">
              <w:rPr>
                <w:rStyle w:val="num57"/>
                <w:rFonts w:ascii="ＭＳ 明朝" w:eastAsia="ＭＳ 明朝" w:hAnsi="ＭＳ 明朝" w:hint="eastAsia"/>
                <w:color w:val="000000" w:themeColor="text1"/>
                <w:sz w:val="18"/>
                <w:szCs w:val="18"/>
              </w:rPr>
              <w:t>14</w:t>
            </w:r>
            <w:r w:rsidRPr="004C668A">
              <w:rPr>
                <w:rStyle w:val="num57"/>
                <w:rFonts w:ascii="ＭＳ 明朝" w:eastAsia="ＭＳ 明朝" w:hAnsi="ＭＳ 明朝" w:hint="eastAsia"/>
                <w:color w:val="000000" w:themeColor="text1"/>
                <w:sz w:val="18"/>
                <w:szCs w:val="18"/>
              </w:rPr>
              <w:t>条</w:t>
            </w:r>
            <w:r w:rsidRPr="004C668A">
              <w:rPr>
                <w:rFonts w:ascii="ＭＳ 明朝" w:eastAsia="ＭＳ 明朝" w:hAnsi="ＭＳ 明朝" w:hint="eastAsia"/>
                <w:color w:val="000000" w:themeColor="text1"/>
                <w:sz w:val="18"/>
                <w:szCs w:val="18"/>
              </w:rPr>
              <w:t xml:space="preserve">　</w:t>
            </w:r>
            <w:r w:rsidRPr="004C668A">
              <w:rPr>
                <w:rStyle w:val="p20"/>
                <w:rFonts w:ascii="ＭＳ 明朝" w:eastAsia="ＭＳ 明朝" w:hAnsi="ＭＳ 明朝" w:hint="eastAsia"/>
                <w:color w:val="000000" w:themeColor="text1"/>
                <w:sz w:val="18"/>
                <w:szCs w:val="18"/>
              </w:rPr>
              <w:t>生活介護、自立訓練(機能訓練)、自立訓練(生活訓練)、就労移行支援、就労継続支援A型及び就労継続支援B型並びに児童発達支援、医療型児童発達支援、放課後等デイサービス</w:t>
            </w:r>
            <w:r w:rsidR="000C71A1" w:rsidRPr="004C668A">
              <w:rPr>
                <w:rStyle w:val="p20"/>
                <w:rFonts w:ascii="ＭＳ 明朝" w:eastAsia="ＭＳ 明朝" w:hAnsi="ＭＳ 明朝" w:hint="eastAsia"/>
                <w:color w:val="000000" w:themeColor="text1"/>
                <w:sz w:val="18"/>
                <w:szCs w:val="18"/>
              </w:rPr>
              <w:t>、</w:t>
            </w:r>
            <w:r w:rsidRPr="004C668A">
              <w:rPr>
                <w:rStyle w:val="p20"/>
                <w:rFonts w:ascii="ＭＳ 明朝" w:eastAsia="ＭＳ 明朝" w:hAnsi="ＭＳ 明朝" w:hint="eastAsia"/>
                <w:color w:val="000000" w:themeColor="text1"/>
                <w:sz w:val="18"/>
                <w:szCs w:val="18"/>
              </w:rPr>
              <w:t>居宅訪問型児童発達支援及び保育所等訪問支援のうち2種類以上の事業を一体的に行う事業所(以下「多機能型事業所」という。)に係る最低基準は、</w:t>
            </w:r>
            <w:r w:rsidRPr="004C668A">
              <w:rPr>
                <w:rFonts w:ascii="ＭＳ 明朝" w:eastAsia="ＭＳ 明朝" w:hAnsi="ＭＳ 明朝" w:hint="eastAsia"/>
                <w:color w:val="000000" w:themeColor="text1"/>
                <w:sz w:val="18"/>
                <w:szCs w:val="18"/>
              </w:rPr>
              <w:t>別表第12</w:t>
            </w:r>
            <w:r w:rsidRPr="004C668A">
              <w:rPr>
                <w:rStyle w:val="p20"/>
                <w:rFonts w:ascii="ＭＳ 明朝" w:eastAsia="ＭＳ 明朝" w:hAnsi="ＭＳ 明朝" w:hint="eastAsia"/>
                <w:color w:val="000000" w:themeColor="text1"/>
                <w:sz w:val="18"/>
                <w:szCs w:val="18"/>
              </w:rPr>
              <w:t>の中欄のとおりとする。</w:t>
            </w:r>
          </w:p>
          <w:p w:rsidR="00083053" w:rsidRPr="004C668A" w:rsidRDefault="00A4479B" w:rsidP="00A4479B">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8"/>
                <w:rFonts w:ascii="ＭＳ 明朝" w:eastAsia="ＭＳ 明朝" w:hAnsi="ＭＳ 明朝" w:hint="eastAsia"/>
                <w:color w:val="000000" w:themeColor="text1"/>
                <w:sz w:val="18"/>
                <w:szCs w:val="18"/>
              </w:rPr>
              <w:t>2</w:t>
            </w:r>
            <w:r w:rsidRPr="004C668A">
              <w:rPr>
                <w:rFonts w:ascii="ＭＳ 明朝" w:eastAsia="ＭＳ 明朝" w:hAnsi="ＭＳ 明朝" w:hint="eastAsia"/>
                <w:color w:val="000000" w:themeColor="text1"/>
                <w:sz w:val="18"/>
                <w:szCs w:val="18"/>
              </w:rPr>
              <w:t xml:space="preserve">　</w:t>
            </w:r>
            <w:r w:rsidRPr="004C668A">
              <w:rPr>
                <w:rStyle w:val="p21"/>
                <w:rFonts w:ascii="ＭＳ 明朝" w:eastAsia="ＭＳ 明朝" w:hAnsi="ＭＳ 明朝" w:hint="eastAsia"/>
                <w:color w:val="000000" w:themeColor="text1"/>
                <w:sz w:val="18"/>
                <w:szCs w:val="18"/>
              </w:rPr>
              <w:t>多機能型事業所に係る指定基準は、</w:t>
            </w:r>
            <w:r w:rsidRPr="004C668A">
              <w:rPr>
                <w:rFonts w:ascii="ＭＳ 明朝" w:eastAsia="ＭＳ 明朝" w:hAnsi="ＭＳ 明朝" w:hint="eastAsia"/>
                <w:color w:val="000000" w:themeColor="text1"/>
                <w:sz w:val="18"/>
                <w:szCs w:val="18"/>
              </w:rPr>
              <w:t>別表第12</w:t>
            </w:r>
            <w:r w:rsidRPr="004C668A">
              <w:rPr>
                <w:rStyle w:val="p21"/>
                <w:rFonts w:ascii="ＭＳ 明朝" w:eastAsia="ＭＳ 明朝" w:hAnsi="ＭＳ 明朝" w:hint="eastAsia"/>
                <w:color w:val="000000" w:themeColor="text1"/>
                <w:sz w:val="18"/>
                <w:szCs w:val="18"/>
              </w:rPr>
              <w:t>の右欄のとおりとする。</w:t>
            </w:r>
          </w:p>
          <w:p w:rsidR="00083053" w:rsidRPr="004C668A" w:rsidRDefault="00083053" w:rsidP="009F65E2">
            <w:pPr>
              <w:widowControl/>
              <w:shd w:val="clear" w:color="auto" w:fill="FFFFFF"/>
              <w:ind w:left="780"/>
              <w:jc w:val="left"/>
              <w:rPr>
                <w:rFonts w:asciiTheme="minorEastAsia" w:hAnsiTheme="minorEastAsia" w:cs="ＭＳ Ｐゴシック"/>
                <w:color w:val="000000" w:themeColor="text1"/>
                <w:kern w:val="0"/>
                <w:sz w:val="18"/>
                <w:szCs w:val="18"/>
              </w:rPr>
            </w:pPr>
          </w:p>
          <w:p w:rsidR="009F65E2" w:rsidRPr="004C668A" w:rsidRDefault="009F65E2" w:rsidP="009F65E2">
            <w:pPr>
              <w:widowControl/>
              <w:shd w:val="clear" w:color="auto" w:fill="FFFFFF"/>
              <w:ind w:left="78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附　則(</w:t>
            </w:r>
            <w:r w:rsidR="00A15374" w:rsidRPr="004C668A">
              <w:rPr>
                <w:rFonts w:asciiTheme="minorEastAsia" w:hAnsiTheme="minorEastAsia" w:cs="ＭＳ Ｐゴシック" w:hint="eastAsia"/>
                <w:color w:val="000000" w:themeColor="text1"/>
                <w:kern w:val="0"/>
                <w:sz w:val="18"/>
                <w:szCs w:val="18"/>
              </w:rPr>
              <w:t>令和3</w:t>
            </w:r>
            <w:r w:rsidRPr="004C668A">
              <w:rPr>
                <w:rFonts w:asciiTheme="minorEastAsia" w:hAnsiTheme="minorEastAsia" w:cs="ＭＳ Ｐゴシック" w:hint="eastAsia"/>
                <w:color w:val="000000" w:themeColor="text1"/>
                <w:kern w:val="0"/>
                <w:sz w:val="18"/>
                <w:szCs w:val="18"/>
              </w:rPr>
              <w:t>年規則第</w:t>
            </w:r>
            <w:r w:rsidR="00A15374" w:rsidRPr="004C668A">
              <w:rPr>
                <w:rFonts w:asciiTheme="minorEastAsia" w:hAnsiTheme="minorEastAsia" w:cs="ＭＳ Ｐゴシック" w:hint="eastAsia"/>
                <w:color w:val="000000" w:themeColor="text1"/>
                <w:kern w:val="0"/>
                <w:sz w:val="18"/>
                <w:szCs w:val="18"/>
              </w:rPr>
              <w:t>1</w:t>
            </w:r>
            <w:r w:rsidR="00A15374" w:rsidRPr="004C668A">
              <w:rPr>
                <w:rFonts w:asciiTheme="minorEastAsia" w:hAnsiTheme="minorEastAsia" w:cs="ＭＳ Ｐゴシック"/>
                <w:color w:val="000000" w:themeColor="text1"/>
                <w:kern w:val="0"/>
                <w:sz w:val="18"/>
                <w:szCs w:val="18"/>
              </w:rPr>
              <w:t>7</w:t>
            </w:r>
            <w:r w:rsidRPr="004C668A">
              <w:rPr>
                <w:rFonts w:asciiTheme="minorEastAsia" w:hAnsiTheme="minorEastAsia" w:cs="ＭＳ Ｐゴシック" w:hint="eastAsia"/>
                <w:color w:val="000000" w:themeColor="text1"/>
                <w:kern w:val="0"/>
                <w:sz w:val="18"/>
                <w:szCs w:val="18"/>
              </w:rPr>
              <w:t>号)</w:t>
            </w:r>
          </w:p>
          <w:p w:rsidR="009F65E2" w:rsidRPr="004C668A" w:rsidRDefault="009F65E2" w:rsidP="009F65E2">
            <w:pPr>
              <w:widowControl/>
              <w:shd w:val="clear" w:color="auto" w:fill="FFFFFF"/>
              <w:ind w:left="30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(施行期日)</w:t>
            </w:r>
          </w:p>
          <w:p w:rsidR="009F65E2" w:rsidRPr="004C668A" w:rsidRDefault="009F65E2"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この規則は、</w:t>
            </w:r>
            <w:r w:rsidR="00A15374" w:rsidRPr="004C668A">
              <w:rPr>
                <w:rFonts w:asciiTheme="minorEastAsia" w:hAnsiTheme="minorEastAsia" w:cs="ＭＳ Ｐゴシック" w:hint="eastAsia"/>
                <w:color w:val="000000" w:themeColor="text1"/>
                <w:kern w:val="0"/>
                <w:sz w:val="18"/>
                <w:szCs w:val="18"/>
              </w:rPr>
              <w:t>令和3</w:t>
            </w:r>
            <w:r w:rsidRPr="004C668A">
              <w:rPr>
                <w:rFonts w:asciiTheme="minorEastAsia" w:hAnsiTheme="minorEastAsia" w:cs="ＭＳ Ｐゴシック" w:hint="eastAsia"/>
                <w:color w:val="000000" w:themeColor="text1"/>
                <w:kern w:val="0"/>
                <w:sz w:val="18"/>
                <w:szCs w:val="18"/>
              </w:rPr>
              <w:t>年4月1日から施行する。</w:t>
            </w:r>
          </w:p>
          <w:p w:rsidR="009F65E2" w:rsidRPr="004C668A" w:rsidRDefault="009F65E2" w:rsidP="009F65E2">
            <w:pPr>
              <w:widowControl/>
              <w:shd w:val="clear" w:color="auto" w:fill="FFFFFF"/>
              <w:ind w:left="30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(経過措置)</w:t>
            </w:r>
          </w:p>
          <w:p w:rsidR="009F65E2" w:rsidRPr="004C668A" w:rsidRDefault="009F65E2"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この規則の施行の日前から引き続き指定障害福祉サービスのうち共同生活援助を行っている事業所に対する改正後の鳥取県障害福祉サービス事業に関する条例施行規則別表第9従業者の配置の項第1号の規定の適用については、当分の間、同号(1)中「6」とあるのは、「10」とする。</w:t>
            </w:r>
          </w:p>
          <w:p w:rsidR="009F65E2" w:rsidRPr="004C668A" w:rsidRDefault="009F65E2" w:rsidP="009F65E2">
            <w:pPr>
              <w:widowControl/>
              <w:shd w:val="clear" w:color="auto" w:fill="FFFFFF"/>
              <w:jc w:val="left"/>
              <w:rPr>
                <w:rFonts w:asciiTheme="minorEastAsia" w:hAnsiTheme="minorEastAsia" w:cs="ＭＳ Ｐゴシック"/>
                <w:color w:val="000000" w:themeColor="text1"/>
                <w:kern w:val="0"/>
                <w:sz w:val="18"/>
                <w:szCs w:val="18"/>
              </w:rPr>
            </w:pPr>
          </w:p>
          <w:p w:rsidR="00083053" w:rsidRPr="004C668A" w:rsidRDefault="00083053" w:rsidP="009F65E2">
            <w:pPr>
              <w:widowControl/>
              <w:shd w:val="clear" w:color="auto" w:fill="FFFFFF"/>
              <w:jc w:val="left"/>
              <w:rPr>
                <w:rFonts w:asciiTheme="minorEastAsia" w:hAnsiTheme="minorEastAsia" w:cs="ＭＳ Ｐゴシック"/>
                <w:color w:val="000000" w:themeColor="text1"/>
                <w:kern w:val="0"/>
                <w:sz w:val="18"/>
                <w:szCs w:val="18"/>
              </w:rPr>
            </w:pPr>
          </w:p>
          <w:p w:rsidR="00A15374" w:rsidRPr="004C668A" w:rsidRDefault="00A15374" w:rsidP="009F65E2">
            <w:pPr>
              <w:widowControl/>
              <w:shd w:val="clear" w:color="auto" w:fill="FFFFFF"/>
              <w:jc w:val="left"/>
              <w:rPr>
                <w:rFonts w:asciiTheme="minorEastAsia" w:hAnsiTheme="minorEastAsia" w:cs="ＭＳ Ｐゴシック"/>
                <w:color w:val="000000" w:themeColor="text1"/>
                <w:kern w:val="0"/>
                <w:sz w:val="18"/>
                <w:szCs w:val="18"/>
              </w:rPr>
            </w:pPr>
          </w:p>
          <w:p w:rsidR="00BC4230" w:rsidRPr="004C668A" w:rsidRDefault="00BC4230" w:rsidP="009F65E2">
            <w:pPr>
              <w:widowControl/>
              <w:shd w:val="clear" w:color="auto" w:fill="FFFFFF"/>
              <w:jc w:val="left"/>
              <w:rPr>
                <w:rFonts w:asciiTheme="minorEastAsia" w:hAnsiTheme="minorEastAsia" w:cs="ＭＳ Ｐゴシック"/>
                <w:color w:val="000000" w:themeColor="text1"/>
                <w:kern w:val="0"/>
                <w:sz w:val="18"/>
                <w:szCs w:val="18"/>
              </w:rPr>
            </w:pPr>
          </w:p>
          <w:p w:rsidR="00BC4230" w:rsidRPr="004C668A" w:rsidRDefault="00BC4230" w:rsidP="009F65E2">
            <w:pPr>
              <w:widowControl/>
              <w:shd w:val="clear" w:color="auto" w:fill="FFFFFF"/>
              <w:jc w:val="left"/>
              <w:rPr>
                <w:rFonts w:asciiTheme="minorEastAsia" w:hAnsiTheme="minorEastAsia" w:cs="ＭＳ Ｐゴシック"/>
                <w:color w:val="000000" w:themeColor="text1"/>
                <w:kern w:val="0"/>
                <w:sz w:val="18"/>
                <w:szCs w:val="18"/>
              </w:rPr>
            </w:pPr>
          </w:p>
          <w:p w:rsidR="00BC4230" w:rsidRPr="004C668A" w:rsidRDefault="00BC4230" w:rsidP="009F65E2">
            <w:pPr>
              <w:widowControl/>
              <w:shd w:val="clear" w:color="auto" w:fill="FFFFFF"/>
              <w:jc w:val="left"/>
              <w:rPr>
                <w:rFonts w:asciiTheme="minorEastAsia" w:hAnsiTheme="minorEastAsia" w:cs="ＭＳ Ｐゴシック"/>
                <w:color w:val="000000" w:themeColor="text1"/>
                <w:kern w:val="0"/>
                <w:sz w:val="18"/>
                <w:szCs w:val="18"/>
              </w:rPr>
            </w:pPr>
          </w:p>
          <w:p w:rsidR="00BC4230" w:rsidRPr="004C668A" w:rsidRDefault="00BC4230" w:rsidP="009F65E2">
            <w:pPr>
              <w:widowControl/>
              <w:shd w:val="clear" w:color="auto" w:fill="FFFFFF"/>
              <w:jc w:val="left"/>
              <w:rPr>
                <w:rFonts w:asciiTheme="minorEastAsia" w:hAnsiTheme="minorEastAsia" w:cs="ＭＳ Ｐゴシック"/>
                <w:color w:val="000000" w:themeColor="text1"/>
                <w:kern w:val="0"/>
                <w:sz w:val="18"/>
                <w:szCs w:val="18"/>
              </w:rPr>
            </w:pPr>
          </w:p>
          <w:p w:rsidR="00382AC4" w:rsidRPr="004C668A" w:rsidRDefault="00382AC4" w:rsidP="009F65E2">
            <w:pPr>
              <w:widowControl/>
              <w:shd w:val="clear" w:color="auto" w:fill="FFFFFF"/>
              <w:jc w:val="left"/>
              <w:rPr>
                <w:rFonts w:asciiTheme="minorEastAsia" w:hAnsiTheme="minorEastAsia" w:cs="ＭＳ Ｐゴシック"/>
                <w:color w:val="000000" w:themeColor="text1"/>
                <w:kern w:val="0"/>
                <w:sz w:val="18"/>
                <w:szCs w:val="18"/>
              </w:rPr>
            </w:pPr>
          </w:p>
          <w:p w:rsidR="009F65E2" w:rsidRPr="004C668A" w:rsidRDefault="009F65E2" w:rsidP="00382AC4">
            <w:pPr>
              <w:widowControl/>
              <w:shd w:val="clear" w:color="auto" w:fill="FFFFFF"/>
              <w:ind w:left="30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別表第6(第8条関係)</w:t>
            </w: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4C668A" w:rsidRPr="004C668A" w:rsidTr="009F65E2">
              <w:trPr>
                <w:tblHeader/>
              </w:trPr>
              <w:tc>
                <w:tcPr>
                  <w:tcW w:w="800" w:type="pct"/>
                  <w:tcBorders>
                    <w:top w:val="nil"/>
                    <w:left w:val="nil"/>
                    <w:bottom w:val="nil"/>
                    <w:right w:val="nil"/>
                  </w:tcBorders>
                  <w:tcMar>
                    <w:top w:w="0" w:type="dxa"/>
                    <w:left w:w="0" w:type="dxa"/>
                    <w:bottom w:w="0" w:type="dxa"/>
                    <w:right w:w="0" w:type="dxa"/>
                  </w:tcMar>
                  <w:hideMark/>
                </w:tcPr>
                <w:p w:rsidR="009F65E2" w:rsidRPr="004C668A" w:rsidRDefault="009F65E2" w:rsidP="00156036">
                  <w:pPr>
                    <w:framePr w:hSpace="142" w:wrap="around" w:hAnchor="margin" w:x="198" w:y="765"/>
                    <w:widowControl/>
                    <w:jc w:val="left"/>
                    <w:rPr>
                      <w:rFonts w:asciiTheme="minorEastAsia" w:hAnsiTheme="minorEastAsia" w:cs="ＭＳ Ｐゴシック"/>
                      <w:color w:val="000000" w:themeColor="text1"/>
                      <w:kern w:val="0"/>
                      <w:sz w:val="18"/>
                      <w:szCs w:val="18"/>
                    </w:rPr>
                  </w:pPr>
                </w:p>
              </w:tc>
              <w:tc>
                <w:tcPr>
                  <w:tcW w:w="2050" w:type="pct"/>
                  <w:tcBorders>
                    <w:top w:val="nil"/>
                    <w:left w:val="nil"/>
                    <w:bottom w:val="nil"/>
                    <w:right w:val="nil"/>
                  </w:tcBorders>
                  <w:tcMar>
                    <w:top w:w="0" w:type="dxa"/>
                    <w:left w:w="0" w:type="dxa"/>
                    <w:bottom w:w="0" w:type="dxa"/>
                    <w:right w:w="0" w:type="dxa"/>
                  </w:tcMar>
                  <w:hideMark/>
                </w:tcPr>
                <w:p w:rsidR="009F65E2" w:rsidRPr="004C668A" w:rsidRDefault="009F65E2" w:rsidP="00156036">
                  <w:pPr>
                    <w:framePr w:hSpace="142" w:wrap="around" w:hAnchor="margin" w:x="198" w:y="765"/>
                    <w:widowControl/>
                    <w:jc w:val="left"/>
                    <w:rPr>
                      <w:rFonts w:asciiTheme="minorEastAsia" w:hAnsiTheme="minorEastAsia" w:cs="ＭＳ Ｐゴシック"/>
                      <w:color w:val="000000" w:themeColor="text1"/>
                      <w:kern w:val="0"/>
                      <w:sz w:val="18"/>
                      <w:szCs w:val="18"/>
                    </w:rPr>
                  </w:pPr>
                </w:p>
              </w:tc>
              <w:tc>
                <w:tcPr>
                  <w:tcW w:w="2100" w:type="pct"/>
                  <w:tcBorders>
                    <w:top w:val="nil"/>
                    <w:left w:val="nil"/>
                    <w:bottom w:val="nil"/>
                    <w:right w:val="nil"/>
                  </w:tcBorders>
                  <w:tcMar>
                    <w:top w:w="0" w:type="dxa"/>
                    <w:left w:w="0" w:type="dxa"/>
                    <w:bottom w:w="0" w:type="dxa"/>
                    <w:right w:w="0" w:type="dxa"/>
                  </w:tcMar>
                  <w:hideMark/>
                </w:tcPr>
                <w:p w:rsidR="009F65E2" w:rsidRPr="004C668A" w:rsidRDefault="009F65E2" w:rsidP="00156036">
                  <w:pPr>
                    <w:framePr w:hSpace="142" w:wrap="around" w:hAnchor="margin" w:x="198" w:y="765"/>
                    <w:widowControl/>
                    <w:jc w:val="left"/>
                    <w:rPr>
                      <w:rFonts w:asciiTheme="minorEastAsia" w:hAnsiTheme="minorEastAsia" w:cs="ＭＳ Ｐゴシック"/>
                      <w:color w:val="000000" w:themeColor="text1"/>
                      <w:kern w:val="0"/>
                      <w:sz w:val="18"/>
                      <w:szCs w:val="18"/>
                    </w:rPr>
                  </w:pPr>
                </w:p>
              </w:tc>
            </w:tr>
            <w:tr w:rsidR="004C668A" w:rsidRPr="004C668A"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指定基準</w:t>
                  </w:r>
                </w:p>
              </w:tc>
            </w:tr>
            <w:tr w:rsidR="004C668A" w:rsidRPr="004C668A"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自立訓練(機能訓練)を行う事業所にあっては、事業所ごとに次に掲げる従業者をそれぞれに定める人数置くこと。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保健師又は看護師若しくは准看護師(以下この表において「看護職員」という。)　1人以上</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理学療法士又は作業療法士　1人以上</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生活支援員　1人以上</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前号(1)から(3)までに掲げる従業者の総数は、事業所ごとに、常勤換算をして利用者の数を6で除した数以上とすること。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第1号(2)の規定にかかわらず、理学療法士又は作業療法士を確保することが困難な場合には、日常生活を営むのに</w:t>
                  </w:r>
                  <w:r w:rsidRPr="004C668A">
                    <w:rPr>
                      <w:rFonts w:asciiTheme="minorEastAsia" w:hAnsiTheme="minorEastAsia" w:cs="ＭＳ Ｐゴシック" w:hint="eastAsia"/>
                      <w:color w:val="000000" w:themeColor="text1"/>
                      <w:kern w:val="0"/>
                      <w:sz w:val="18"/>
                      <w:szCs w:val="18"/>
                    </w:rPr>
                    <w:lastRenderedPageBreak/>
                    <w:t>必要な機能の減退を防止するための訓練を行う能力を有する看護師その他の者を理学療法士又は作業療法士に代えることができること。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自立訓練(生活訓練)を行う事業所にあっては、事業所ごとに次に掲げる従業者をそれぞれに定める人数置くこと。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生活支援員　常勤換算をして、宿泊を伴う自立訓練(以下「宿泊型自立訓練」という。)の利用者の数を10で除した数と宿泊型自立訓練以外の自立訓練の利用者の数を6で除した数とを合計した人数以上。ただし、看護職員を置いている場合は、看護職員の人数を生活支援員の人数に含めることができる。</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地域移行支援員　宿泊型自立訓練を行う場合は、1人以上</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5　事業所におけるサービスに併せ、利用者の居宅を訪問してサービスを提供する場合は、事業所ごとに、第1号から前号までに規定する従業者のほか、当該訪問によるサービスを提供する生活支援員を1人以上置く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管理者以外の従業者は、専ら当該事業所の職務に従事する者であること。ただし、利用者の支援に支障がない場合は、この限りでない。</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サービス管理責任者は、知事が別に定める者をもって充てること。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管理者は、事業所の管理上支障がない場合は、当該事業所の他の業務に従事し、又は当該事業所以外の事業所、施設等の職務に従事することができること。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一体的に管理運営する従たる事業所を設置する事業所にあっては、当該事業所及び従たる事業所のそれぞれに、その職務に専ら従事する常勤の従業者を1人以上置くこと。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管理者は、社会福祉法第19条第1項各号のいずれかに該当する者若しくは社会福祉事業に2年以上従事した者又はこれらと同等以上の能力を有</w:t>
                  </w:r>
                  <w:r w:rsidRPr="004C668A">
                    <w:rPr>
                      <w:rFonts w:asciiTheme="minorEastAsia" w:hAnsiTheme="minorEastAsia" w:cs="ＭＳ Ｐゴシック" w:hint="eastAsia"/>
                      <w:color w:val="000000" w:themeColor="text1"/>
                      <w:kern w:val="0"/>
                      <w:sz w:val="18"/>
                      <w:szCs w:val="18"/>
                    </w:rPr>
                    <w:lastRenderedPageBreak/>
                    <w:t>すると認められる者をもって充てること。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BA15E9" w:rsidRPr="004C668A" w:rsidRDefault="00BA15E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BA15E9" w:rsidRPr="004C668A" w:rsidRDefault="00BA15E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BA15E9" w:rsidRPr="004C668A" w:rsidRDefault="00BA15E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BA15E9" w:rsidRPr="004C668A" w:rsidRDefault="00BA15E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BA15E9" w:rsidRPr="004C668A" w:rsidRDefault="00BA15E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BA15E9" w:rsidRPr="004C668A" w:rsidRDefault="00BA15E9"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サービス管理責任者のうち1人以上は、常勤とすること。ただし、宿泊型自立訓練を行う事業所であって、利用者の支援に支障がない場合は、この限りでない。</w:t>
                  </w:r>
                </w:p>
              </w:tc>
            </w:tr>
            <w:tr w:rsidR="004C668A" w:rsidRPr="004C668A"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利用定員は、次のとおりとすること。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宿泊型自立訓練のみを行う事業所は、20人以上</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宿泊型自立訓練と宿泊型自立訓練以外の自立訓練(生活訓練)とを併せて行う事業所は、宿泊型自立訓練の利用定員を10人以上、宿泊型自立訓練以外の自立訓練(生活訓練)の利用定員を20人以上(第13条に規定する地域において事業を行う事業所にあっては、10人以上)</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(1)及び(2)に掲げる事業所以外の事業所は、20人以上(第13条に規定する地域において事業を行う事業所にあっては、10人以上)</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一体的に管理運営する従たる事業所については、宿泊型自立訓練の利用定員を10人以上、宿泊型自立訓練以外の自</w:t>
                  </w:r>
                  <w:r w:rsidRPr="004C668A">
                    <w:rPr>
                      <w:rFonts w:asciiTheme="minorEastAsia" w:hAnsiTheme="minorEastAsia" w:cs="ＭＳ Ｐゴシック" w:hint="eastAsia"/>
                      <w:color w:val="000000" w:themeColor="text1"/>
                      <w:kern w:val="0"/>
                      <w:sz w:val="18"/>
                      <w:szCs w:val="18"/>
                    </w:rPr>
                    <w:lastRenderedPageBreak/>
                    <w:t>立訓練の利用定員を6人以上とすること。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他の社会福祉施設等の設備を利用することにより事業の効果的な運営をすることができる場合は、条例別表第6設備の項第2号に規定する設備の一部を設けないことができること。また、宿泊型自立訓練のみを行う事業所は、訓練・作業室を設けないことができ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訓練・作業室は、次のとおりとすること。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訓練又は作業に支障がない広さを有すること。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訓練又は作業に必要な機械器具等を備えること。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相談室は、談話の漏えいを防ぐための間仕切り等を設けること。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洗面所及び便所は、利用者の特性に応じたものであること。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相談室及び多目的室は、利用者の支援に支障がない場合は、兼用することができること。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宿泊型自立訓練を行う事業所は、条例別表第6設備の項第2号に規定する設備のほか、居室及び浴室を備えること。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居室は、次のとおりとすること。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(1)　1の居室の定員は、1人とすること。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1の居室の面積は、収納設備等を除き、7.43平方メートル以上とすること。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浴室は、利用者の特性に応じたものであること。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11　設備は、専ら当該事業所の用に供すること。ただし、利用者の支援に支障がない場合は、この限りでない。</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12　宿泊型自立訓練を行う事業所の建物(利用者の日常生活のために使用しない附属の建物を除く。)は、耐火建築物(建築基準法(昭和25年法律201号)第2条第9号の2に規定する耐火建築物をいう。以下この号において同じ。)又は準耐火建築物(同条第9号の3に規定する準耐火建築物をいう。以下この号において同じ。)とすること。ただし、木造かつ平屋建ての建物で次のいずれかの要件を満たすものは、火災に係る利用者の安全性が確保されていると知事が認めたときは、耐火建築物又は準耐火建築物とすることを要しない。</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スプリンクラー設備の設置、天井等の内装材等への難燃性材料の使用、火災が発生するおそれがある箇所</w:t>
                  </w:r>
                  <w:r w:rsidRPr="004C668A">
                    <w:rPr>
                      <w:rFonts w:asciiTheme="minorEastAsia" w:hAnsiTheme="minorEastAsia" w:cs="ＭＳ Ｐゴシック" w:hint="eastAsia"/>
                      <w:color w:val="000000" w:themeColor="text1"/>
                      <w:kern w:val="0"/>
                      <w:sz w:val="18"/>
                      <w:szCs w:val="18"/>
                    </w:rPr>
                    <w:lastRenderedPageBreak/>
                    <w:t>における防火区画の設置等により、火災の発生及び延焼の抑制に配慮した構造であること。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非常警報設備の設置等による火災の早期発見及び通報の体制が整備され、かつ、消化器等の消火設備の設置等により、円滑な消火活動が可能なものであること。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br/>
                  </w:r>
                </w:p>
              </w:tc>
            </w:tr>
            <w:tr w:rsidR="004C668A" w:rsidRPr="004C668A"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br/>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別表第1サービスの開始及び終了の項に掲げる基準を満たすこと。</w:t>
                  </w:r>
                </w:p>
                <w:p w:rsidR="009F65E2" w:rsidRPr="004C668A" w:rsidRDefault="009F65E2" w:rsidP="00156036">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＜別表第1サービスの開始及び終了の項に掲げる基準＞</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利用申込者及び利用者に対する説明、書面の交付等については、障がいの特性に応じた適切な配慮をすること。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サービスの利用の申込みがあった場合は、利用申込者の提示する受給者証によって、支給決定</w:t>
                  </w:r>
                  <w:r w:rsidRPr="004C668A">
                    <w:rPr>
                      <w:rFonts w:ascii="ＭＳ 明朝" w:eastAsia="ＭＳ 明朝" w:hAnsi="ＭＳ 明朝" w:cs="ＭＳ Ｐゴシック" w:hint="eastAsia"/>
                      <w:color w:val="000000" w:themeColor="text1"/>
                      <w:kern w:val="0"/>
                      <w:sz w:val="18"/>
                      <w:szCs w:val="18"/>
                    </w:rPr>
                    <w:lastRenderedPageBreak/>
                    <w:t>の有無、支給決定の有効期間、支給量等を確かめること。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3　サービスの利用に係る契約を締結し、又は変更したときは、サービスの内容、提供することとしたサービスの量その他の必要な事項を遅滞なく市町村に報告すること。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4　支給決定を受けた支給量を超えて利用者にサービスを提供しないこと。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5　サービスを提供するときは、提供するサービスの内容及び量その他の必要な事項を利用者の受給者証に記載すること。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6　市町村又は一般相談支援事業若しくは特定相談支援事業を行う者が行うサービスの利用についての連絡調整に、できる限り協力すること。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7　支給決定を受けていない者から利用の申込みがあった場合は、その者の意向を踏まえて速やかに支給決定の申請が行われるよう必要な援助を行うこと。</w:t>
                  </w:r>
                </w:p>
                <w:p w:rsidR="00644DF1"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8　支給決定に通常要すべき標準的な期間を考慮し、支給決定の有効期間の終了に伴う支給決定の申請について、必要な援助を行うこと。</w:t>
                  </w:r>
                </w:p>
                <w:p w:rsidR="009F65E2" w:rsidRPr="004C668A" w:rsidRDefault="00644DF1"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9　サービスの提供を終了するときは、利用者及びその家族に対して適切な援助を行うとともに、保健医療サービス又は福祉サー</w:t>
                  </w:r>
                  <w:r w:rsidRPr="004C668A">
                    <w:rPr>
                      <w:rFonts w:ascii="ＭＳ 明朝" w:eastAsia="ＭＳ 明朝" w:hAnsi="ＭＳ 明朝" w:cs="ＭＳ Ｐゴシック" w:hint="eastAsia"/>
                      <w:color w:val="000000" w:themeColor="text1"/>
                      <w:kern w:val="0"/>
                      <w:sz w:val="18"/>
                      <w:szCs w:val="18"/>
                    </w:rPr>
                    <w:lastRenderedPageBreak/>
                    <w:t>ビスを提供する者との密接な連携に努めること。</w:t>
                  </w:r>
                </w:p>
              </w:tc>
            </w:tr>
            <w:tr w:rsidR="004C668A" w:rsidRPr="004C668A"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サービス管理責任者に、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した個別支援計画の原案を作成させること。この場合において、他の保健医療サービス又は福祉サービスとの連携を含めるよう努めること。</w:t>
                  </w:r>
                </w:p>
                <w:p w:rsidR="00BA15E9"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個別支援計画の作成に係る会議を開催し、個別支援計画の原案の内容について意見を求めること。</w:t>
                  </w:r>
                  <w:r w:rsidR="00BA15E9" w:rsidRPr="004C668A">
                    <w:rPr>
                      <w:rFonts w:asciiTheme="minorEastAsia" w:hAnsiTheme="minorEastAsia" w:cs="ＭＳ Ｐゴシック" w:hint="eastAsia"/>
                      <w:color w:val="000000" w:themeColor="text1"/>
                      <w:kern w:val="0"/>
                      <w:sz w:val="18"/>
                      <w:szCs w:val="18"/>
                    </w:rPr>
                    <w:t>なお、会議は、テレビ電話装置等を活用して開催することができる。</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個別支援計画を作成した際には、当該計画を利用者等に交付すること。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個別支援計画の作成後、モニタリングを行うとともに、少なくとも3月に1回以上、当該計画を点検し、必要に応じて当該計画の変更を行うこと。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モニタリングに当たっては、利用者等との連絡を継続的に</w:t>
                  </w:r>
                  <w:r w:rsidRPr="004C668A">
                    <w:rPr>
                      <w:rFonts w:asciiTheme="minorEastAsia" w:hAnsiTheme="minorEastAsia" w:cs="ＭＳ Ｐゴシック" w:hint="eastAsia"/>
                      <w:color w:val="000000" w:themeColor="text1"/>
                      <w:kern w:val="0"/>
                      <w:sz w:val="18"/>
                      <w:szCs w:val="18"/>
                    </w:rPr>
                    <w:lastRenderedPageBreak/>
                    <w:t>行うこと。また、特段の事情のない限り、定期的に利用者に面接するとともに、定期的にモニタリングの結果を記録すること。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計画の変更に当たっては、計画の作成に準ずること。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br/>
                  </w:r>
                </w:p>
              </w:tc>
            </w:tr>
            <w:tr w:rsidR="004C668A" w:rsidRPr="004C668A"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常に利用者の心身の状況、その置かれている環境、他の保健医療サービス又は福祉サービスの利用状況等の把握に努めること。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地域及び家庭との結び付きを重視した運営を行い、市町村、他の指定障害福祉サービス事業者その他の保健医療サービス又は福祉サービスを提供する者等との密接な連携に努めること。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利用者等から徴収できる費用は、その使途が直接利用者の便益を向上させ、かつ、利用者等から徴収することが適当であるものに限ること。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利用者等から費用を徴収するときは、利用者等に対して、その使途及び額並びに徴収する理由を記載した書面を示して説明を行い、利用者等の同意を得ること。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個別支援計画に基づき、利用者の心身の状況等に応じて、その者の支援を適切に行うと</w:t>
                  </w:r>
                  <w:r w:rsidRPr="004C668A">
                    <w:rPr>
                      <w:rFonts w:asciiTheme="minorEastAsia" w:hAnsiTheme="minorEastAsia" w:cs="ＭＳ Ｐゴシック" w:hint="eastAsia"/>
                      <w:color w:val="000000" w:themeColor="text1"/>
                      <w:kern w:val="0"/>
                      <w:sz w:val="18"/>
                      <w:szCs w:val="18"/>
                    </w:rPr>
                    <w:lastRenderedPageBreak/>
                    <w:t>ともに、サービスの提供が漫然かつ画一的なものとならないよう配慮すること。また、常にサービスの改善を図ること。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懇切丁寧にサービスの提供を行うことを旨とし、利用者又はその家族に対し、支援上必要な事項について、理解しやすいように説明を行うこと。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サービス管理責任者に、次に掲げる業務を行わせること。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他の指定障害福祉サービス事業者等に対する照会等により、利用申込者の心身の状況、他の障害福祉サービス等の利用状況等を把握すること。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他の従業者に対する技術指導及び助言を行うこと。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利用者等に対し、その相談に適切に応じるとともに、必要な助言その他の援助を行うこと。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9　管理者に、当該事業所の従業者及び業務の管理その他の管理を一元的に行わせ、法令、条例及びこの規則の規定を遵守させるため必要な従業者に対する指揮命令を行わせること。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事業所ごとに、従業者の勤務の体制を定めておくこと。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11　事業所ごとに、当該事業所の従業者によってサービスを提供すること。ただし、利用者の支援に直接影響を及ぼさない業務については、この限りでない。</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12　従業者の資質の向上のための研修の機会を確保すること。</w:t>
                  </w:r>
                </w:p>
                <w:p w:rsidR="005D2218" w:rsidRPr="004C668A" w:rsidRDefault="005D2218" w:rsidP="00156036">
                  <w:pPr>
                    <w:framePr w:hSpace="142" w:wrap="around" w:hAnchor="margin" w:x="198" w:y="765"/>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13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4</w:t>
                  </w:r>
                  <w:r w:rsidRPr="004C668A">
                    <w:rPr>
                      <w:rFonts w:asciiTheme="minorEastAsia" w:hAnsiTheme="minorEastAsia" w:cs="ＭＳ Ｐゴシック" w:hint="eastAsia"/>
                      <w:color w:val="000000" w:themeColor="text1"/>
                      <w:kern w:val="0"/>
                      <w:sz w:val="18"/>
                      <w:szCs w:val="18"/>
                    </w:rPr>
                    <w:t xml:space="preserve">　利用定員を超えてサービスの提供を行わないこと。ただし、災害の発生、虐待を受けた者の保護その他のやむを得ない事情がある場合は、この限りでない。</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5</w:t>
                  </w:r>
                  <w:r w:rsidRPr="004C668A">
                    <w:rPr>
                      <w:rFonts w:asciiTheme="minorEastAsia" w:hAnsiTheme="minorEastAsia" w:cs="ＭＳ Ｐゴシック" w:hint="eastAsia"/>
                      <w:color w:val="000000" w:themeColor="text1"/>
                      <w:kern w:val="0"/>
                      <w:sz w:val="18"/>
                      <w:szCs w:val="18"/>
                    </w:rPr>
                    <w:t xml:space="preserve">　事業の運営に当たっては、地域住民による自発的な活動等</w:t>
                  </w:r>
                  <w:r w:rsidRPr="004C668A">
                    <w:rPr>
                      <w:rFonts w:asciiTheme="minorEastAsia" w:hAnsiTheme="minorEastAsia" w:cs="ＭＳ Ｐゴシック" w:hint="eastAsia"/>
                      <w:color w:val="000000" w:themeColor="text1"/>
                      <w:kern w:val="0"/>
                      <w:sz w:val="18"/>
                      <w:szCs w:val="18"/>
                    </w:rPr>
                    <w:lastRenderedPageBreak/>
                    <w:t>との連携及び協力を行う等の地域との交流に努めること。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6</w:t>
                  </w:r>
                  <w:r w:rsidRPr="004C668A">
                    <w:rPr>
                      <w:rFonts w:asciiTheme="minorEastAsia" w:hAnsiTheme="minorEastAsia" w:cs="ＭＳ Ｐゴシック" w:hint="eastAsia"/>
                      <w:color w:val="000000" w:themeColor="text1"/>
                      <w:kern w:val="0"/>
                      <w:sz w:val="18"/>
                      <w:szCs w:val="18"/>
                    </w:rPr>
                    <w:t xml:space="preserve">　利用者の心身の状況に応じ、利用者の自立の支援と日常生活の充実に資するよう、適切な技術をもって訓練を行うこと。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7</w:t>
                  </w:r>
                  <w:r w:rsidRPr="004C668A">
                    <w:rPr>
                      <w:rFonts w:asciiTheme="minorEastAsia" w:hAnsiTheme="minorEastAsia" w:cs="ＭＳ Ｐゴシック" w:hint="eastAsia"/>
                      <w:color w:val="000000" w:themeColor="text1"/>
                      <w:kern w:val="0"/>
                      <w:sz w:val="18"/>
                      <w:szCs w:val="18"/>
                    </w:rPr>
                    <w:t xml:space="preserve">　利用者の有する能力を活用することにより、自立した日常生活又は社会生活を営むことができるよう、利用者の心身の特性に応じた必要な訓練を行うこと。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8</w:t>
                  </w:r>
                  <w:r w:rsidRPr="004C668A">
                    <w:rPr>
                      <w:rFonts w:asciiTheme="minorEastAsia" w:hAnsiTheme="minorEastAsia" w:cs="ＭＳ Ｐゴシック" w:hint="eastAsia"/>
                      <w:color w:val="000000" w:themeColor="text1"/>
                      <w:kern w:val="0"/>
                      <w:sz w:val="18"/>
                      <w:szCs w:val="18"/>
                    </w:rPr>
                    <w:t xml:space="preserve">　常時1人以上の職員を訓練に従事させること。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9</w:t>
                  </w:r>
                  <w:r w:rsidRPr="004C668A">
                    <w:rPr>
                      <w:rFonts w:asciiTheme="minorEastAsia" w:hAnsiTheme="minorEastAsia" w:cs="ＭＳ Ｐゴシック" w:hint="eastAsia"/>
                      <w:color w:val="000000" w:themeColor="text1"/>
                      <w:kern w:val="0"/>
                      <w:sz w:val="18"/>
                      <w:szCs w:val="18"/>
                    </w:rPr>
                    <w:t xml:space="preserve">　事業所内では、利用者の負担により、従業者以外の者による訓練を受けさせないこと。</w:t>
                  </w:r>
                </w:p>
                <w:p w:rsidR="009F65E2"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color w:val="000000" w:themeColor="text1"/>
                      <w:kern w:val="0"/>
                      <w:sz w:val="18"/>
                      <w:szCs w:val="18"/>
                    </w:rPr>
                    <w:t>20</w:t>
                  </w:r>
                  <w:r w:rsidR="009F65E2" w:rsidRPr="004C668A">
                    <w:rPr>
                      <w:rFonts w:asciiTheme="minorEastAsia" w:hAnsiTheme="minorEastAsia" w:cs="ＭＳ Ｐゴシック" w:hint="eastAsia"/>
                      <w:color w:val="000000" w:themeColor="text1"/>
                      <w:kern w:val="0"/>
                      <w:sz w:val="18"/>
                      <w:szCs w:val="18"/>
                    </w:rPr>
                    <w:t xml:space="preserve">　利用者が地域において自立した日常生活又は社会生活を営むことができるよう、就労移行支援その他の障害福祉サービスを行う者等と連携し、必要な調整を行うこと。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1</w:t>
                  </w:r>
                  <w:r w:rsidRPr="004C668A">
                    <w:rPr>
                      <w:rFonts w:asciiTheme="minorEastAsia" w:hAnsiTheme="minorEastAsia" w:cs="ＭＳ Ｐゴシック" w:hint="eastAsia"/>
                      <w:color w:val="000000" w:themeColor="text1"/>
                      <w:kern w:val="0"/>
                      <w:sz w:val="18"/>
                      <w:szCs w:val="18"/>
                    </w:rPr>
                    <w:t xml:space="preserve">　利用者が地域において安心した日常生活又は社会生活を営むことができるよう、当該利用者が住宅等における生活に移行した後も、一定期間、定期的な連絡、相談等を行うこと。</w:t>
                  </w:r>
                </w:p>
                <w:p w:rsidR="005D2218"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22　虐待の防止のための対策を検討する委員会を定期的に開催するとともに、その結果につ</w:t>
                  </w:r>
                  <w:r w:rsidRPr="004C668A">
                    <w:rPr>
                      <w:rFonts w:asciiTheme="minorEastAsia" w:hAnsiTheme="minorEastAsia" w:cs="ＭＳ Ｐゴシック" w:hint="eastAsia"/>
                      <w:color w:val="000000" w:themeColor="text1"/>
                      <w:kern w:val="0"/>
                      <w:sz w:val="18"/>
                      <w:szCs w:val="18"/>
                    </w:rPr>
                    <w:lastRenderedPageBreak/>
                    <w:t>いて、従業者に周知徹底を図ること。なお、委員会は、テレビ電話装置等を活用して開催することができる。</w:t>
                  </w:r>
                </w:p>
                <w:p w:rsidR="005D2218"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23　身体的拘束等の適正化を図るため、次に掲げる措置を講ずること。</w:t>
                  </w:r>
                </w:p>
                <w:p w:rsidR="005D2218"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5D2218"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身体的拘束等の適正化のための指針を整備すること。</w:t>
                  </w:r>
                </w:p>
                <w:p w:rsidR="005D2218"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従業者に対し、身体的拘束等の適正化のための研修を定期的に実施すること。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4</w:t>
                  </w:r>
                  <w:r w:rsidRPr="004C668A">
                    <w:rPr>
                      <w:rFonts w:asciiTheme="minorEastAsia" w:hAnsiTheme="minorEastAsia" w:cs="ＭＳ Ｐゴシック" w:hint="eastAsia"/>
                      <w:color w:val="000000" w:themeColor="text1"/>
                      <w:kern w:val="0"/>
                      <w:sz w:val="18"/>
                      <w:szCs w:val="18"/>
                    </w:rPr>
                    <w:t xml:space="preserve">　利用者に対しあらかじめ食事の提供の有無を説明し、提供を行う場合には、その内容及び費用に関して説明を行い、利用者の同意を得ること。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5</w:t>
                  </w:r>
                  <w:r w:rsidRPr="004C668A">
                    <w:rPr>
                      <w:rFonts w:asciiTheme="minorEastAsia" w:hAnsiTheme="minorEastAsia" w:cs="ＭＳ Ｐゴシック" w:hint="eastAsia"/>
                      <w:color w:val="000000" w:themeColor="text1"/>
                      <w:kern w:val="0"/>
                      <w:sz w:val="18"/>
                      <w:szCs w:val="18"/>
                    </w:rPr>
                    <w:t xml:space="preserve">　食事は、あらかじめ作成された献立に従って、利用者の心身の状況及び</w:t>
                  </w:r>
                  <w:r w:rsidRPr="004C668A">
                    <w:rPr>
                      <w:rFonts w:asciiTheme="minorEastAsia" w:hAnsiTheme="minorEastAsia" w:cs="ＭＳ Ｐゴシック"/>
                      <w:color w:val="000000" w:themeColor="text1"/>
                      <w:kern w:val="0"/>
                      <w:sz w:val="18"/>
                      <w:szCs w:val="18"/>
                    </w:rPr>
                    <w:t>嗜</w:t>
                  </w:r>
                  <w:r w:rsidRPr="004C668A">
                    <w:rPr>
                      <w:rFonts w:asciiTheme="minorEastAsia" w:hAnsiTheme="minorEastAsia" w:cs="ＭＳ Ｐゴシック" w:hint="eastAsia"/>
                      <w:color w:val="000000" w:themeColor="text1"/>
                      <w:kern w:val="0"/>
                      <w:sz w:val="18"/>
                      <w:szCs w:val="18"/>
                    </w:rPr>
                    <w:t>好を考慮し、適切な時間に提供するとともに、利用者の年齢及び障がいの特性に応じた、適切な栄養量及び内容の食事を提供するよう、必要な栄養管理を行うこと。また、その材料には、</w:t>
                  </w:r>
                  <w:r w:rsidRPr="004C668A">
                    <w:rPr>
                      <w:rFonts w:asciiTheme="minorEastAsia" w:hAnsiTheme="minorEastAsia" w:cs="ＭＳ Ｐゴシック" w:hint="eastAsia"/>
                      <w:color w:val="000000" w:themeColor="text1"/>
                      <w:kern w:val="0"/>
                      <w:sz w:val="18"/>
                      <w:szCs w:val="18"/>
                    </w:rPr>
                    <w:lastRenderedPageBreak/>
                    <w:t>県内で生産された農林水産物及び加工品並びに当該農林水産物を材料として県外で生産された加工品を利用するよう努めること。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6</w:t>
                  </w:r>
                  <w:r w:rsidRPr="004C668A">
                    <w:rPr>
                      <w:rFonts w:asciiTheme="minorEastAsia" w:hAnsiTheme="minorEastAsia" w:cs="ＭＳ Ｐゴシック" w:hint="eastAsia"/>
                      <w:color w:val="000000" w:themeColor="text1"/>
                      <w:kern w:val="0"/>
                      <w:sz w:val="18"/>
                      <w:szCs w:val="18"/>
                    </w:rPr>
                    <w:t xml:space="preserve">　食事の提供を行う場合であって、事業所に栄養士を置かないときは、献立の内容、栄養価の算定及び調理の方法について保健所の指導を受けるよう努めること。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7</w:t>
                  </w:r>
                  <w:r w:rsidRPr="004C668A">
                    <w:rPr>
                      <w:rFonts w:asciiTheme="minorEastAsia" w:hAnsiTheme="minorEastAsia" w:cs="ＭＳ Ｐゴシック" w:hint="eastAsia"/>
                      <w:color w:val="000000" w:themeColor="text1"/>
                      <w:kern w:val="0"/>
                      <w:sz w:val="18"/>
                      <w:szCs w:val="18"/>
                    </w:rPr>
                    <w:t xml:space="preserve">　常に利用者の健康の状況に注意するとともに、健康保持のための適切な措置を講ずること。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8</w:t>
                  </w:r>
                  <w:r w:rsidRPr="004C668A">
                    <w:rPr>
                      <w:rFonts w:asciiTheme="minorEastAsia" w:hAnsiTheme="minorEastAsia" w:cs="ＭＳ Ｐゴシック" w:hint="eastAsia"/>
                      <w:color w:val="000000" w:themeColor="text1"/>
                      <w:kern w:val="0"/>
                      <w:sz w:val="18"/>
                      <w:szCs w:val="18"/>
                    </w:rPr>
                    <w:t xml:space="preserve">　利用者の使用する設備について、衛生的な管理に努め、又は衛生上必要な措置を講ずるとともに、健康管理等に必要となる機械器具等の管理を適正に行うこと。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9</w:t>
                  </w:r>
                  <w:r w:rsidRPr="004C668A">
                    <w:rPr>
                      <w:rFonts w:asciiTheme="minorEastAsia" w:hAnsiTheme="minorEastAsia" w:cs="ＭＳ Ｐゴシック" w:hint="eastAsia"/>
                      <w:color w:val="000000" w:themeColor="text1"/>
                      <w:kern w:val="0"/>
                      <w:sz w:val="18"/>
                      <w:szCs w:val="18"/>
                    </w:rPr>
                    <w:t xml:space="preserve">　感染症、食中毒及び熱中症</w:t>
                  </w:r>
                  <w:r w:rsidR="005D2218" w:rsidRPr="004C668A">
                    <w:rPr>
                      <w:rFonts w:asciiTheme="minorEastAsia" w:hAnsiTheme="minorEastAsia" w:cs="ＭＳ Ｐゴシック" w:hint="eastAsia"/>
                      <w:color w:val="000000" w:themeColor="text1"/>
                      <w:kern w:val="0"/>
                      <w:sz w:val="18"/>
                      <w:szCs w:val="18"/>
                    </w:rPr>
                    <w:t>が発生し、又はまん延しないように、次に掲げる</w:t>
                  </w:r>
                  <w:r w:rsidRPr="004C668A">
                    <w:rPr>
                      <w:rFonts w:asciiTheme="minorEastAsia" w:hAnsiTheme="minorEastAsia" w:cs="ＭＳ Ｐゴシック" w:hint="eastAsia"/>
                      <w:color w:val="000000" w:themeColor="text1"/>
                      <w:kern w:val="0"/>
                      <w:sz w:val="18"/>
                      <w:szCs w:val="18"/>
                    </w:rPr>
                    <w:t>措置を講ずること。</w:t>
                  </w:r>
                </w:p>
                <w:p w:rsidR="005D2218"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5D2218"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(2)　感染症、食中毒及び熱中症の予防及びまん延の防止のための指針を整備すること。</w:t>
                  </w:r>
                </w:p>
                <w:p w:rsidR="005D2218" w:rsidRPr="004C668A" w:rsidRDefault="005D2218"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従業者に対し、感染症、食中毒及び熱中症の予防及びまん延の防止のための研修及び訓練を定期的に実施すること。</w:t>
                  </w:r>
                </w:p>
                <w:p w:rsidR="009F65E2"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color w:val="000000" w:themeColor="text1"/>
                      <w:kern w:val="0"/>
                      <w:sz w:val="18"/>
                      <w:szCs w:val="18"/>
                    </w:rPr>
                    <w:t>30</w:t>
                  </w:r>
                  <w:r w:rsidR="009F65E2" w:rsidRPr="004C668A">
                    <w:rPr>
                      <w:rFonts w:asciiTheme="minorEastAsia" w:hAnsiTheme="minorEastAsia" w:cs="ＭＳ Ｐゴシック" w:hint="eastAsia"/>
                      <w:color w:val="000000" w:themeColor="text1"/>
                      <w:kern w:val="0"/>
                      <w:sz w:val="18"/>
                      <w:szCs w:val="18"/>
                    </w:rPr>
                    <w:t xml:space="preserve">　利用者の病状の急変等に備えるため、あらかじめ、協力医療機関を定めておくこと。</w:t>
                  </w:r>
                </w:p>
                <w:p w:rsidR="009F65E2"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color w:val="000000" w:themeColor="text1"/>
                      <w:kern w:val="0"/>
                      <w:sz w:val="18"/>
                      <w:szCs w:val="18"/>
                    </w:rPr>
                    <w:t>31</w:t>
                  </w:r>
                  <w:r w:rsidR="009F65E2" w:rsidRPr="004C668A">
                    <w:rPr>
                      <w:rFonts w:asciiTheme="minorEastAsia" w:hAnsiTheme="minorEastAsia" w:cs="ＭＳ Ｐゴシック" w:hint="eastAsia"/>
                      <w:color w:val="000000" w:themeColor="text1"/>
                      <w:kern w:val="0"/>
                      <w:sz w:val="18"/>
                      <w:szCs w:val="18"/>
                    </w:rPr>
                    <w:t xml:space="preserve">　サービスの提供を行っているときに利用者に病状の急変が生じた場合その他必要な場合は、速やかに協力医療機関への連絡を行う等の必要な措置を講ずること。</w:t>
                  </w:r>
                </w:p>
                <w:p w:rsidR="00595E83"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color w:val="000000" w:themeColor="text1"/>
                      <w:kern w:val="0"/>
                      <w:sz w:val="18"/>
                      <w:szCs w:val="18"/>
                    </w:rPr>
                    <w:t>32</w:t>
                  </w:r>
                  <w:r w:rsidR="00595E83" w:rsidRPr="004C668A">
                    <w:rPr>
                      <w:rFonts w:asciiTheme="minorEastAsia" w:hAnsiTheme="minorEastAsia" w:cs="ＭＳ Ｐゴシック" w:hint="eastAsia"/>
                      <w:color w:val="000000" w:themeColor="text1"/>
                      <w:kern w:val="0"/>
                      <w:sz w:val="18"/>
                      <w:szCs w:val="18"/>
                    </w:rPr>
                    <w:t xml:space="preserve">　利用者の職場への定着を促進するため、サービスの提供により就職した利用者について、障害者就業・生活支援センター等の関係機関と連携して、利用者が就職した日から６月以上、職業生活における相談等の支援の継続に努めること。</w:t>
                  </w: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33　サービスの提供により就職した利用者が就労定着支援の利用を希望する場合には、前号に定める支援が終了した日以後速やかに当該就労定着支援を受けられるよう、就労定着支援事業者との連絡調整に努め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95E83" w:rsidRPr="004C668A" w:rsidRDefault="00595E83"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521F1E" w:rsidRPr="004C668A" w:rsidRDefault="00521F1E"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1　訓練等給付費が支払われるサービスの提供に対する対価については、基準額とすること。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訓練等給付費が支払われないサービスの提供に対する対価については、基準額との間に不合理な差額が生じないようにすること。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前2号に規定するもののほか、次に掲げる費用以外の費用を徴収しないこと。この場合において、(1)、(3)及び(4)に掲げる費用については、知事が別に定めるところによること。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食事の提供に要する費用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日用品費</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宿泊型自立訓練に要する光熱水費</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宿泊型自立訓練に要する居室の提供に伴い必要となる費用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(1)から(4)までに掲げるもののほか、提供される便宜に要する費用のうち日常生活においても通常必要となるものに係る費用であって、利用者等に負担させることが適当と認められるもの</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前3号の費用を徴収した場合は、これらの費用に係る領収証を当該費用の額を支払った利用者等に対し交付すること。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5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法第29条第4項の規定により利用者に代わって訓練等給付費の支払を受けた場合は、利用者等に対し、当該訓練等給付費の額を通知すること。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訓練等給付費が支払われないサービスを提供した場合は、その提供したサービスの内容、徴収した費用の額その他必要と認められる事項を記載したサービス提供証明書を利用者等に交付すること。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従業者に身分を証する書類を携行させ、初回訪問時及び利用者等から求められたときは、これを提示させること。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サービスを適切かつ円滑に利用することができるように、実施する事業の内容に関する情報の提供を行うよう努めること。また、広告をする場合は、その内容を虚偽又は誇大なものとしないこと。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他の事業者又はその従業者に対し、利用者等に当該事業者を紹介することの対償として、金</w:t>
                  </w:r>
                  <w:r w:rsidRPr="004C668A">
                    <w:rPr>
                      <w:rFonts w:asciiTheme="minorEastAsia" w:hAnsiTheme="minorEastAsia" w:cs="ＭＳ Ｐゴシック" w:hint="eastAsia"/>
                      <w:color w:val="000000" w:themeColor="text1"/>
                      <w:kern w:val="0"/>
                      <w:sz w:val="18"/>
                      <w:szCs w:val="18"/>
                    </w:rPr>
                    <w:lastRenderedPageBreak/>
                    <w:t>品その他の財産上の利益を供与しないこと。また、他の事業者又はその従業者から、利用者等を紹介することの対償として、金品その他の財産上の利益を収受しないこと。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11　事業所ごとに経理を区分するとともに、事業の会計をその他の事業の会計と区分すること。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12　サービスを受けている利用者が次のいずれかに該当する場合は、遅滞なく、意見を付してその旨を市町村に通知すること。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正当な理由なくサービスの利用に関する指示に従わないことにより、障がいの状態等を悪化させたと認められるとき。</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偽りその他不正な行為によって訓練等給付費又は特例訓練等給付費を受け、又は受けようとしたとき。</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13　事業所の見やすい場所に、運営規程の概要、従業者の勤務の体制、協力医療機関その他の利用申込者のサービスの選択に資すると認められる重要事項を掲示</w:t>
                  </w:r>
                  <w:r w:rsidR="004E4C19" w:rsidRPr="004C668A">
                    <w:rPr>
                      <w:rFonts w:asciiTheme="minorEastAsia" w:hAnsiTheme="minorEastAsia" w:cs="ＭＳ Ｐゴシック" w:hint="eastAsia"/>
                      <w:color w:val="000000" w:themeColor="text1"/>
                      <w:kern w:val="0"/>
                      <w:sz w:val="18"/>
                      <w:szCs w:val="18"/>
                    </w:rPr>
                    <w:t>し、又は掲示に代えてこれらの事項を記載した書面を事業所に備え付け、かつ、これをいつでも関係者に自由に閲覧させること。</w:t>
                  </w:r>
                </w:p>
                <w:p w:rsidR="008D60EA" w:rsidRPr="004C668A" w:rsidRDefault="008D60EA"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8D60EA" w:rsidRPr="004C668A" w:rsidRDefault="008D60EA"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8D60EA" w:rsidRPr="004C668A" w:rsidRDefault="008D60EA"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8D60EA" w:rsidRPr="004C668A" w:rsidRDefault="008D60EA"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8D60EA" w:rsidRPr="004C668A" w:rsidRDefault="008D60EA"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8D60EA" w:rsidRPr="004C668A" w:rsidRDefault="008D60EA"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tc>
            </w:tr>
            <w:tr w:rsidR="004C668A" w:rsidRPr="004C668A"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条例別表第1事故等への対応の項第3号及び第5号の記録を整備すること。</w:t>
                  </w:r>
                </w:p>
                <w:p w:rsidR="00A521EC" w:rsidRPr="004C668A" w:rsidRDefault="00A521EC" w:rsidP="00156036">
                  <w:pPr>
                    <w:framePr w:hSpace="142" w:wrap="around" w:hAnchor="margin" w:x="198" w:y="765"/>
                    <w:widowControl/>
                    <w:wordWrap w:val="0"/>
                    <w:ind w:left="240" w:hanging="24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＜条例別表第1事故等への対応の項第3号及び第5号の記録＞</w:t>
                  </w:r>
                </w:p>
                <w:p w:rsidR="00A521EC" w:rsidRPr="004C668A" w:rsidRDefault="00A521EC" w:rsidP="00156036">
                  <w:pPr>
                    <w:framePr w:hSpace="142" w:wrap="around" w:hAnchor="margin" w:x="198" w:y="765"/>
                    <w:widowControl/>
                    <w:wordWrap w:val="0"/>
                    <w:ind w:left="393"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A521EC" w:rsidRPr="004C668A" w:rsidRDefault="00A521EC" w:rsidP="00156036">
                  <w:pPr>
                    <w:framePr w:hSpace="142" w:wrap="around" w:hAnchor="margin" w:x="198" w:y="765"/>
                    <w:widowControl/>
                    <w:wordWrap w:val="0"/>
                    <w:ind w:left="393" w:hanging="240"/>
                    <w:jc w:val="left"/>
                    <w:rPr>
                      <w:rFonts w:asciiTheme="minorEastAsia" w:hAnsiTheme="minorEastAsia"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5　苦情を受けた場合には、当該苦情の内容等を記録すること。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条例別表第6記録の作成及び保存の項</w:t>
                  </w:r>
                  <w:r w:rsidR="006379AE" w:rsidRPr="004C668A">
                    <w:rPr>
                      <w:rFonts w:asciiTheme="minorEastAsia" w:hAnsiTheme="minorEastAsia" w:cs="ＭＳ Ｐゴシック" w:hint="eastAsia"/>
                      <w:color w:val="000000" w:themeColor="text1"/>
                      <w:kern w:val="0"/>
                      <w:sz w:val="18"/>
                      <w:szCs w:val="18"/>
                    </w:rPr>
                    <w:t>の中欄</w:t>
                  </w:r>
                  <w:r w:rsidRPr="004C668A">
                    <w:rPr>
                      <w:rFonts w:asciiTheme="minorEastAsia" w:hAnsiTheme="minorEastAsia" w:cs="ＭＳ Ｐゴシック" w:hint="eastAsia"/>
                      <w:color w:val="000000" w:themeColor="text1"/>
                      <w:kern w:val="0"/>
                      <w:sz w:val="18"/>
                      <w:szCs w:val="18"/>
                    </w:rPr>
                    <w:t>に規定する記録及び前号の記録は、次に掲げる区分に応じ、それぞれに定める期間保存すること。</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決算書類　30年間</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会計伝票、会計帳簿及び証ひょう書類　10年間</w:t>
                  </w:r>
                </w:p>
                <w:p w:rsidR="009F65E2" w:rsidRPr="004C668A" w:rsidRDefault="009F65E2" w:rsidP="00156036">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(1)及び(2)に掲げる書類以外の記録　5年間</w:t>
                  </w:r>
                </w:p>
                <w:p w:rsidR="00CD405F" w:rsidRPr="004C668A" w:rsidRDefault="00CD405F" w:rsidP="00156036">
                  <w:pPr>
                    <w:framePr w:hSpace="142" w:wrap="around" w:hAnchor="margin" w:x="198" w:y="765"/>
                    <w:widowControl/>
                    <w:wordWrap w:val="0"/>
                    <w:ind w:left="159" w:hangingChars="100" w:hanging="159"/>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作成、保存その他これらに類する行為のうち、条例及びこの規則の規定において書面等(書面、書類、文書、謄本、抄本、</w:t>
                  </w:r>
                  <w:r w:rsidRPr="004C668A">
                    <w:rPr>
                      <w:rFonts w:asciiTheme="minorEastAsia" w:hAnsiTheme="minorEastAsia" w:cs="ＭＳ Ｐゴシック" w:hint="eastAsia"/>
                      <w:color w:val="000000" w:themeColor="text1"/>
                      <w:kern w:val="0"/>
                      <w:sz w:val="18"/>
                      <w:szCs w:val="18"/>
                    </w:rPr>
                    <w:lastRenderedPageBreak/>
                    <w:t>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の右欄第4号及び第6号並びに次号に規定するものを除く。)については、書面等に代えて、当該書面等に係る電磁的記録により行うことができる。</w:t>
                  </w:r>
                </w:p>
                <w:p w:rsidR="00CD405F" w:rsidRPr="004C668A" w:rsidRDefault="00CD405F" w:rsidP="00156036">
                  <w:pPr>
                    <w:framePr w:hSpace="142" w:wrap="around" w:hAnchor="margin" w:x="198" w:y="765"/>
                    <w:widowControl/>
                    <w:wordWrap w:val="0"/>
                    <w:ind w:left="159" w:hangingChars="100" w:hanging="159"/>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644DF1" w:rsidRPr="004C668A" w:rsidRDefault="00644DF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CD405F" w:rsidRPr="004C668A" w:rsidRDefault="00CD405F"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8D54B1" w:rsidRPr="004C668A" w:rsidRDefault="008D54B1"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rsidR="00061934"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条例別表第6サービスの提供の項の右欄第1号の記録は5年間保存すること。</w:t>
                  </w:r>
                </w:p>
                <w:p w:rsidR="009F65E2" w:rsidRPr="004C668A" w:rsidRDefault="009F65E2" w:rsidP="00156036">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サービスの提供の項の右欄第12号の規定による市町村への通知に係る記録を整備し、5年間保存すること。</w:t>
                  </w:r>
                </w:p>
              </w:tc>
            </w:tr>
            <w:tr w:rsidR="004C668A" w:rsidRPr="004C668A"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別表第2事故等への対応の項の中欄に掲げる基準を満たすこと。</w:t>
                  </w:r>
                </w:p>
                <w:p w:rsidR="00061934" w:rsidRPr="004C668A" w:rsidRDefault="00061934" w:rsidP="00156036">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lastRenderedPageBreak/>
                    <w:t>＜別表第2事故等への対応の項の中欄に掲げる基準＞</w:t>
                  </w:r>
                </w:p>
                <w:p w:rsidR="00061934" w:rsidRPr="004C668A" w:rsidRDefault="00061934"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利用者の負傷、個人情報の漏えいその他の事故が発生した場合は、必要な措置を講ずること。</w:t>
                  </w:r>
                </w:p>
                <w:p w:rsidR="00061934" w:rsidRPr="004C668A" w:rsidRDefault="00061934" w:rsidP="00156036">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利用者に対するサービスの提供により賠償すべき事故が発生した場合は、損害賠償を速やかに行うこと。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061934" w:rsidRPr="004C668A" w:rsidRDefault="0006193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7C58F4" w:rsidRPr="004C668A" w:rsidRDefault="007C58F4"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rsidR="009F65E2" w:rsidRPr="004C668A" w:rsidRDefault="009F65E2" w:rsidP="00156036">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別表第2事故等への対応の項の右欄に掲げる基準を満たすこと。</w:t>
                  </w:r>
                </w:p>
                <w:p w:rsidR="00061934" w:rsidRPr="004C668A" w:rsidRDefault="00061934" w:rsidP="00156036">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＜別表第2事故等への対応の項の右欄に掲げる基準＞</w:t>
                  </w:r>
                </w:p>
                <w:p w:rsidR="00061934" w:rsidRPr="004C668A" w:rsidRDefault="00061934" w:rsidP="00156036">
                  <w:pPr>
                    <w:framePr w:hSpace="142" w:wrap="around" w:hAnchor="margin" w:x="198" w:y="765"/>
                    <w:widowControl/>
                    <w:wordWrap w:val="0"/>
                    <w:ind w:firstLine="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社会福祉法第83条に規定する運営適正化委員会が同法第85条の規定により行う調査又はあっせんにできる限り協力すること。</w:t>
                  </w:r>
                </w:p>
              </w:tc>
            </w:tr>
          </w:tbl>
          <w:p w:rsidR="009F65E2" w:rsidRPr="004C668A" w:rsidRDefault="009F65E2" w:rsidP="009F65E2">
            <w:pPr>
              <w:widowControl/>
              <w:shd w:val="clear" w:color="auto" w:fill="FFFFFF"/>
              <w:ind w:left="5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lastRenderedPageBreak/>
              <w:t>備考　この表において「利用者の数」とは、前年度においてサービスを利用した者の1日平均の人数(新規に事業を開始する場合は、その推定数)をいう。</w:t>
            </w: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BC3D7E" w:rsidRPr="004C668A" w:rsidRDefault="00BC3D7E" w:rsidP="004E4C19">
            <w:pPr>
              <w:pStyle w:val="num46"/>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r w:rsidRPr="004C668A">
              <w:rPr>
                <w:rStyle w:val="num57"/>
                <w:rFonts w:ascii="ＭＳ Ｐ明朝" w:eastAsia="ＭＳ Ｐ明朝" w:hAnsi="ＭＳ Ｐ明朝" w:hint="eastAsia"/>
                <w:color w:val="000000" w:themeColor="text1"/>
                <w:sz w:val="18"/>
                <w:szCs w:val="18"/>
              </w:rPr>
              <w:lastRenderedPageBreak/>
              <w:t>別表第</w:t>
            </w:r>
            <w:r w:rsidR="000C71A1" w:rsidRPr="004C668A">
              <w:rPr>
                <w:rStyle w:val="num57"/>
                <w:rFonts w:ascii="ＭＳ Ｐ明朝" w:eastAsia="ＭＳ Ｐ明朝" w:hAnsi="ＭＳ Ｐ明朝" w:hint="eastAsia"/>
                <w:color w:val="000000" w:themeColor="text1"/>
                <w:sz w:val="18"/>
                <w:szCs w:val="18"/>
              </w:rPr>
              <w:t>12</w:t>
            </w:r>
            <w:r w:rsidRPr="004C668A">
              <w:rPr>
                <w:rStyle w:val="table-title"/>
                <w:rFonts w:ascii="ＭＳ Ｐ明朝" w:eastAsia="ＭＳ Ｐ明朝" w:hAnsi="ＭＳ Ｐ明朝" w:hint="eastAsia"/>
                <w:color w:val="000000" w:themeColor="text1"/>
                <w:sz w:val="18"/>
                <w:szCs w:val="18"/>
              </w:rPr>
              <w:t>(第</w:t>
            </w:r>
            <w:r w:rsidR="000C71A1" w:rsidRPr="004C668A">
              <w:rPr>
                <w:rStyle w:val="table-title"/>
                <w:rFonts w:ascii="ＭＳ Ｐ明朝" w:eastAsia="ＭＳ Ｐ明朝" w:hAnsi="ＭＳ Ｐ明朝" w:hint="eastAsia"/>
                <w:color w:val="000000" w:themeColor="text1"/>
                <w:sz w:val="18"/>
                <w:szCs w:val="18"/>
              </w:rPr>
              <w:t>14</w:t>
            </w:r>
            <w:r w:rsidRPr="004C668A">
              <w:rPr>
                <w:rStyle w:val="table-title"/>
                <w:rFonts w:ascii="ＭＳ Ｐ明朝" w:eastAsia="ＭＳ Ｐ明朝" w:hAnsi="ＭＳ Ｐ明朝" w:hint="eastAsia"/>
                <w:color w:val="000000" w:themeColor="text1"/>
                <w:sz w:val="18"/>
                <w:szCs w:val="18"/>
              </w:rPr>
              <w:t>条関係)</w:t>
            </w: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4C668A" w:rsidRPr="004C668A" w:rsidTr="00A52E2C">
              <w:trPr>
                <w:tblHeader/>
              </w:trPr>
              <w:tc>
                <w:tcPr>
                  <w:tcW w:w="800" w:type="pct"/>
                  <w:tcBorders>
                    <w:top w:val="nil"/>
                    <w:left w:val="nil"/>
                    <w:bottom w:val="nil"/>
                    <w:right w:val="nil"/>
                  </w:tcBorders>
                  <w:tcMar>
                    <w:top w:w="0" w:type="dxa"/>
                    <w:left w:w="0" w:type="dxa"/>
                    <w:bottom w:w="0" w:type="dxa"/>
                    <w:right w:w="0" w:type="dxa"/>
                  </w:tcMar>
                  <w:hideMark/>
                </w:tcPr>
                <w:p w:rsidR="00BC3D7E" w:rsidRPr="004C668A" w:rsidRDefault="00BC3D7E" w:rsidP="00156036">
                  <w:pPr>
                    <w:framePr w:hSpace="142" w:wrap="around" w:hAnchor="margin" w:x="198" w:y="765"/>
                    <w:rPr>
                      <w:rFonts w:ascii="ＭＳ Ｐ明朝" w:eastAsia="ＭＳ Ｐ明朝" w:hAnsi="ＭＳ Ｐ明朝" w:cs="ＭＳ Ｐゴシック"/>
                      <w:color w:val="000000" w:themeColor="text1"/>
                      <w:sz w:val="18"/>
                      <w:szCs w:val="18"/>
                    </w:rPr>
                  </w:pPr>
                </w:p>
              </w:tc>
              <w:tc>
                <w:tcPr>
                  <w:tcW w:w="2050" w:type="pct"/>
                  <w:tcBorders>
                    <w:top w:val="nil"/>
                    <w:left w:val="nil"/>
                    <w:bottom w:val="nil"/>
                    <w:right w:val="nil"/>
                  </w:tcBorders>
                  <w:tcMar>
                    <w:top w:w="0" w:type="dxa"/>
                    <w:left w:w="0" w:type="dxa"/>
                    <w:bottom w:w="0" w:type="dxa"/>
                    <w:right w:w="0" w:type="dxa"/>
                  </w:tcMar>
                  <w:hideMark/>
                </w:tcPr>
                <w:p w:rsidR="00BC3D7E" w:rsidRPr="004C668A" w:rsidRDefault="00BC3D7E" w:rsidP="00156036">
                  <w:pPr>
                    <w:framePr w:hSpace="142" w:wrap="around" w:hAnchor="margin" w:x="198" w:y="765"/>
                    <w:rPr>
                      <w:rFonts w:ascii="ＭＳ Ｐ明朝" w:eastAsia="ＭＳ Ｐ明朝" w:hAnsi="ＭＳ Ｐ明朝" w:cs="ＭＳ Ｐゴシック"/>
                      <w:color w:val="000000" w:themeColor="text1"/>
                      <w:sz w:val="18"/>
                      <w:szCs w:val="18"/>
                    </w:rPr>
                  </w:pPr>
                </w:p>
              </w:tc>
              <w:tc>
                <w:tcPr>
                  <w:tcW w:w="2100" w:type="pct"/>
                  <w:tcBorders>
                    <w:top w:val="nil"/>
                    <w:left w:val="nil"/>
                    <w:bottom w:val="nil"/>
                    <w:right w:val="nil"/>
                  </w:tcBorders>
                  <w:tcMar>
                    <w:top w:w="0" w:type="dxa"/>
                    <w:left w:w="0" w:type="dxa"/>
                    <w:bottom w:w="0" w:type="dxa"/>
                    <w:right w:w="0" w:type="dxa"/>
                  </w:tcMar>
                  <w:hideMark/>
                </w:tcPr>
                <w:p w:rsidR="00BC3D7E" w:rsidRPr="004C668A" w:rsidRDefault="00BC3D7E" w:rsidP="00156036">
                  <w:pPr>
                    <w:framePr w:hSpace="142" w:wrap="around" w:hAnchor="margin" w:x="198" w:y="765"/>
                    <w:rPr>
                      <w:rFonts w:ascii="ＭＳ Ｐ明朝" w:eastAsia="ＭＳ Ｐ明朝" w:hAnsi="ＭＳ Ｐ明朝" w:cs="ＭＳ Ｐゴシック"/>
                      <w:color w:val="000000" w:themeColor="text1"/>
                      <w:sz w:val="18"/>
                      <w:szCs w:val="18"/>
                    </w:rPr>
                  </w:pPr>
                </w:p>
              </w:tc>
            </w:tr>
            <w:tr w:rsidR="004C668A" w:rsidRPr="004C668A"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4C668A">
                    <w:rPr>
                      <w:rStyle w:val="cm31"/>
                      <w:rFonts w:ascii="ＭＳ Ｐ明朝" w:eastAsia="ＭＳ Ｐ明朝" w:hAnsi="ＭＳ Ｐ明朝" w:hint="eastAsia"/>
                      <w:color w:val="000000" w:themeColor="text1"/>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4C668A">
                    <w:rPr>
                      <w:rStyle w:val="cm32"/>
                      <w:rFonts w:ascii="ＭＳ Ｐ明朝" w:eastAsia="ＭＳ Ｐ明朝" w:hAnsi="ＭＳ Ｐ明朝" w:hint="eastAsia"/>
                      <w:color w:val="000000" w:themeColor="text1"/>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4C668A">
                    <w:rPr>
                      <w:rStyle w:val="cm33"/>
                      <w:rFonts w:ascii="ＭＳ Ｐ明朝" w:eastAsia="ＭＳ Ｐ明朝" w:hAnsi="ＭＳ Ｐ明朝" w:hint="eastAsia"/>
                      <w:color w:val="000000" w:themeColor="text1"/>
                      <w:sz w:val="18"/>
                      <w:szCs w:val="18"/>
                    </w:rPr>
                    <w:t>指定基準</w:t>
                  </w:r>
                </w:p>
              </w:tc>
            </w:tr>
            <w:tr w:rsidR="004C668A" w:rsidRPr="004C668A"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34"/>
                      <w:rFonts w:ascii="ＭＳ Ｐ明朝" w:eastAsia="ＭＳ Ｐ明朝" w:hAnsi="ＭＳ Ｐ明朝" w:hint="eastAsia"/>
                      <w:color w:val="000000" w:themeColor="text1"/>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1　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35"/>
                      <w:rFonts w:ascii="ＭＳ Ｐ明朝" w:eastAsia="ＭＳ Ｐ明朝" w:hAnsi="ＭＳ Ｐ明朝" w:hint="eastAsia"/>
                      <w:color w:val="000000" w:themeColor="text1"/>
                      <w:sz w:val="18"/>
                      <w:szCs w:val="18"/>
                    </w:rPr>
                    <w:t>従業者の配置の項の中欄、</w:t>
                  </w:r>
                  <w:r w:rsidRPr="004C668A">
                    <w:rPr>
                      <w:rFonts w:ascii="ＭＳ Ｐ明朝" w:eastAsia="ＭＳ Ｐ明朝" w:hAnsi="ＭＳ Ｐ明朝" w:hint="eastAsia"/>
                      <w:color w:val="000000" w:themeColor="text1"/>
                      <w:sz w:val="18"/>
                      <w:szCs w:val="18"/>
                    </w:rPr>
                    <w:t>条例別表第6</w:t>
                  </w:r>
                  <w:r w:rsidRPr="004C668A">
                    <w:rPr>
                      <w:rStyle w:val="cm35"/>
                      <w:rFonts w:ascii="ＭＳ Ｐ明朝" w:eastAsia="ＭＳ Ｐ明朝" w:hAnsi="ＭＳ Ｐ明朝" w:hint="eastAsia"/>
                      <w:color w:val="000000" w:themeColor="text1"/>
                      <w:sz w:val="18"/>
                      <w:szCs w:val="18"/>
                    </w:rPr>
                    <w:t>従業者の配置の項の中欄、</w:t>
                  </w:r>
                  <w:r w:rsidRPr="004C668A">
                    <w:rPr>
                      <w:rFonts w:ascii="ＭＳ Ｐ明朝" w:eastAsia="ＭＳ Ｐ明朝" w:hAnsi="ＭＳ Ｐ明朝" w:hint="eastAsia"/>
                      <w:color w:val="000000" w:themeColor="text1"/>
                      <w:sz w:val="18"/>
                      <w:szCs w:val="18"/>
                    </w:rPr>
                    <w:t>条例別表第7</w:t>
                  </w:r>
                  <w:r w:rsidRPr="004C668A">
                    <w:rPr>
                      <w:rStyle w:val="cm35"/>
                      <w:rFonts w:ascii="ＭＳ Ｐ明朝" w:eastAsia="ＭＳ Ｐ明朝" w:hAnsi="ＭＳ Ｐ明朝" w:hint="eastAsia"/>
                      <w:color w:val="000000" w:themeColor="text1"/>
                      <w:sz w:val="18"/>
                      <w:szCs w:val="18"/>
                    </w:rPr>
                    <w:t>従業者の配置の項の中欄及び</w:t>
                  </w:r>
                  <w:r w:rsidRPr="004C668A">
                    <w:rPr>
                      <w:rFonts w:ascii="ＭＳ Ｐ明朝" w:eastAsia="ＭＳ Ｐ明朝" w:hAnsi="ＭＳ Ｐ明朝" w:hint="eastAsia"/>
                      <w:color w:val="000000" w:themeColor="text1"/>
                      <w:sz w:val="18"/>
                      <w:szCs w:val="18"/>
                    </w:rPr>
                    <w:t>条例別表第8</w:t>
                  </w:r>
                  <w:r w:rsidRPr="004C668A">
                    <w:rPr>
                      <w:rStyle w:val="cm35"/>
                      <w:rFonts w:ascii="ＭＳ Ｐ明朝" w:eastAsia="ＭＳ Ｐ明朝" w:hAnsi="ＭＳ Ｐ明朝" w:hint="eastAsia"/>
                      <w:color w:val="000000" w:themeColor="text1"/>
                      <w:sz w:val="18"/>
                      <w:szCs w:val="18"/>
                    </w:rPr>
                    <w:t>従業者の配置の項の中欄並びに</w:t>
                  </w:r>
                  <w:r w:rsidRPr="004C668A">
                    <w:rPr>
                      <w:rFonts w:ascii="ＭＳ Ｐ明朝" w:eastAsia="ＭＳ Ｐ明朝" w:hAnsi="ＭＳ Ｐ明朝" w:hint="eastAsia"/>
                      <w:color w:val="000000" w:themeColor="text1"/>
                      <w:sz w:val="18"/>
                      <w:szCs w:val="18"/>
                    </w:rPr>
                    <w:t>別表第3</w:t>
                  </w:r>
                  <w:r w:rsidRPr="004C668A">
                    <w:rPr>
                      <w:rStyle w:val="cm35"/>
                      <w:rFonts w:ascii="ＭＳ Ｐ明朝" w:eastAsia="ＭＳ Ｐ明朝" w:hAnsi="ＭＳ Ｐ明朝" w:hint="eastAsia"/>
                      <w:color w:val="000000" w:themeColor="text1"/>
                      <w:sz w:val="18"/>
                      <w:szCs w:val="18"/>
                    </w:rPr>
                    <w:t>従業者の配置の項中欄、</w:t>
                  </w:r>
                  <w:r w:rsidRPr="004C668A">
                    <w:rPr>
                      <w:rFonts w:ascii="ＭＳ Ｐ明朝" w:eastAsia="ＭＳ Ｐ明朝" w:hAnsi="ＭＳ Ｐ明朝" w:hint="eastAsia"/>
                      <w:color w:val="000000" w:themeColor="text1"/>
                      <w:sz w:val="18"/>
                      <w:szCs w:val="18"/>
                    </w:rPr>
                    <w:t>別表第6</w:t>
                  </w:r>
                  <w:r w:rsidRPr="004C668A">
                    <w:rPr>
                      <w:rStyle w:val="cm35"/>
                      <w:rFonts w:ascii="ＭＳ Ｐ明朝" w:eastAsia="ＭＳ Ｐ明朝" w:hAnsi="ＭＳ Ｐ明朝" w:hint="eastAsia"/>
                      <w:color w:val="000000" w:themeColor="text1"/>
                      <w:sz w:val="18"/>
                      <w:szCs w:val="18"/>
                    </w:rPr>
                    <w:t>従業者の配置の項の中欄、</w:t>
                  </w:r>
                  <w:r w:rsidRPr="004C668A">
                    <w:rPr>
                      <w:rFonts w:ascii="ＭＳ Ｐ明朝" w:eastAsia="ＭＳ Ｐ明朝" w:hAnsi="ＭＳ Ｐ明朝" w:hint="eastAsia"/>
                      <w:color w:val="000000" w:themeColor="text1"/>
                      <w:sz w:val="18"/>
                      <w:szCs w:val="18"/>
                    </w:rPr>
                    <w:t>別表第7</w:t>
                  </w:r>
                  <w:r w:rsidRPr="004C668A">
                    <w:rPr>
                      <w:rStyle w:val="cm35"/>
                      <w:rFonts w:ascii="ＭＳ Ｐ明朝" w:eastAsia="ＭＳ Ｐ明朝" w:hAnsi="ＭＳ Ｐ明朝" w:hint="eastAsia"/>
                      <w:color w:val="000000" w:themeColor="text1"/>
                      <w:sz w:val="18"/>
                      <w:szCs w:val="18"/>
                    </w:rPr>
                    <w:t>従業者の配置の項の中欄及び</w:t>
                  </w:r>
                  <w:r w:rsidRPr="004C668A">
                    <w:rPr>
                      <w:rFonts w:ascii="ＭＳ Ｐ明朝" w:eastAsia="ＭＳ Ｐ明朝" w:hAnsi="ＭＳ Ｐ明朝" w:hint="eastAsia"/>
                      <w:color w:val="000000" w:themeColor="text1"/>
                      <w:sz w:val="18"/>
                      <w:szCs w:val="18"/>
                    </w:rPr>
                    <w:t>別表第8</w:t>
                  </w:r>
                  <w:r w:rsidRPr="004C668A">
                    <w:rPr>
                      <w:rStyle w:val="cm35"/>
                      <w:rFonts w:ascii="ＭＳ Ｐ明朝" w:eastAsia="ＭＳ Ｐ明朝" w:hAnsi="ＭＳ Ｐ明朝" w:hint="eastAsia"/>
                      <w:color w:val="000000" w:themeColor="text1"/>
                      <w:sz w:val="18"/>
                      <w:szCs w:val="18"/>
                    </w:rPr>
                    <w:t>従業者の配置の項の中欄に掲げる基準を満たすこと。</w:t>
                  </w:r>
                </w:p>
                <w:p w:rsidR="00BC3D7E" w:rsidRPr="004C668A" w:rsidRDefault="00BC3D7E" w:rsidP="0015603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2　前号の規定にかかわらず、生活介護、自立訓練(機能訓練)、自立訓練(生活訓練)、就労移行支援、就労継続支援A型及び就労継続支援B型のうち2以上の事業を一体的に行う多機能型事業所のサービス管理責任者の人数は、それぞれの事業の利用者の数の合計が60人以下の場合にあっては1人以上、60人を超える場合にあっては利用者の数の合計から60を控除した数を40で除した数(1未満の端数があるときは、それを切り上げるものとする。)に1を加えた人数以上とすることができること。この場合において、サービス管理責</w:t>
                  </w:r>
                  <w:r w:rsidRPr="004C668A">
                    <w:rPr>
                      <w:rStyle w:val="cm35"/>
                      <w:rFonts w:ascii="ＭＳ Ｐ明朝" w:eastAsia="ＭＳ Ｐ明朝" w:hAnsi="ＭＳ Ｐ明朝" w:hint="eastAsia"/>
                      <w:color w:val="000000" w:themeColor="text1"/>
                      <w:sz w:val="18"/>
                      <w:szCs w:val="18"/>
                    </w:rPr>
                    <w:lastRenderedPageBreak/>
                    <w:t>任者のうち常勤とする者は、1人で足りるものとする。</w:t>
                  </w:r>
                </w:p>
                <w:p w:rsidR="00BC3D7E" w:rsidRPr="004C668A" w:rsidRDefault="00BC3D7E" w:rsidP="0015603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3　第1号の規定にかかわらず、それぞれの事業の利用定員の合計が20人未満である多機能型事業所は、従業者(管理者、医師、サービス管理責任者及び</w:t>
                  </w:r>
                  <w:r w:rsidRPr="004C668A">
                    <w:rPr>
                      <w:rFonts w:ascii="ＭＳ Ｐ明朝" w:eastAsia="ＭＳ Ｐ明朝" w:hAnsi="ＭＳ Ｐ明朝" w:hint="eastAsia"/>
                      <w:color w:val="000000" w:themeColor="text1"/>
                      <w:sz w:val="18"/>
                      <w:szCs w:val="18"/>
                    </w:rPr>
                    <w:t>鳥取県障害児通所支援事業及び障害児入所施設に関する条例(平成24年鳥取県条例第81号)別表第1</w:t>
                  </w:r>
                  <w:r w:rsidRPr="004C668A">
                    <w:rPr>
                      <w:rStyle w:val="cm35"/>
                      <w:rFonts w:ascii="ＭＳ Ｐ明朝" w:eastAsia="ＭＳ Ｐ明朝" w:hAnsi="ＭＳ Ｐ明朝" w:hint="eastAsia"/>
                      <w:color w:val="000000" w:themeColor="text1"/>
                      <w:sz w:val="18"/>
                      <w:szCs w:val="18"/>
                    </w:rPr>
                    <w:t>の1の表従業者の配置の項第1号(1)ウに規定する児童発達支援管理責任者を除く。)のうち常勤とする者を1人以上とすることができること。</w:t>
                  </w:r>
                </w:p>
                <w:p w:rsidR="00BC3D7E" w:rsidRPr="004C668A" w:rsidRDefault="00BC3D7E" w:rsidP="0015603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4　第1号の規定にかかわらず、それぞれの事業の利用定員の合計が20人未満である多機能型事業所の生活支援員の人数は、常勤換算をして、次に掲げる数を合計した人数とすることができること。この場合において、生活支援員のうち常勤とする者は、1人で足りるものとする。</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(1)　生活介護利用者の数を6で除した数</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(2)　自立訓練(機能訓練)の利用者の数を6で除した数</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(3)　自立訓練(生活訓練)の利用者の数を6で除した数</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(4)　就労継続支援B型の利用者の数を6で除した数</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36"/>
                      <w:rFonts w:ascii="ＭＳ Ｐ明朝" w:eastAsia="ＭＳ Ｐ明朝" w:hAnsi="ＭＳ Ｐ明朝" w:hint="eastAsia"/>
                      <w:color w:val="000000" w:themeColor="text1"/>
                      <w:sz w:val="18"/>
                      <w:szCs w:val="18"/>
                    </w:rPr>
                    <w:lastRenderedPageBreak/>
                    <w:t>一体的に行う事業に応じ、</w:t>
                  </w:r>
                  <w:r w:rsidRPr="004C668A">
                    <w:rPr>
                      <w:rFonts w:ascii="ＭＳ Ｐ明朝" w:eastAsia="ＭＳ Ｐ明朝" w:hAnsi="ＭＳ Ｐ明朝" w:hint="eastAsia"/>
                      <w:color w:val="000000" w:themeColor="text1"/>
                      <w:sz w:val="18"/>
                      <w:szCs w:val="18"/>
                    </w:rPr>
                    <w:t>別表第6</w:t>
                  </w:r>
                  <w:r w:rsidRPr="004C668A">
                    <w:rPr>
                      <w:rStyle w:val="cm36"/>
                      <w:rFonts w:ascii="ＭＳ Ｐ明朝" w:eastAsia="ＭＳ Ｐ明朝" w:hAnsi="ＭＳ Ｐ明朝" w:hint="eastAsia"/>
                      <w:color w:val="000000" w:themeColor="text1"/>
                      <w:sz w:val="18"/>
                      <w:szCs w:val="18"/>
                    </w:rPr>
                    <w:t>従業者の配置の項の右欄に掲げる基準を満たすこと。</w:t>
                  </w:r>
                </w:p>
              </w:tc>
            </w:tr>
            <w:tr w:rsidR="004C668A" w:rsidRPr="004C668A"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37"/>
                      <w:rFonts w:ascii="ＭＳ Ｐ明朝" w:eastAsia="ＭＳ Ｐ明朝" w:hAnsi="ＭＳ Ｐ明朝" w:hint="eastAsia"/>
                      <w:color w:val="000000" w:themeColor="text1"/>
                      <w:sz w:val="18"/>
                      <w:szCs w:val="18"/>
                    </w:rPr>
                    <w:lastRenderedPageBreak/>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1　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38"/>
                      <w:rFonts w:ascii="ＭＳ Ｐ明朝" w:eastAsia="ＭＳ Ｐ明朝" w:hAnsi="ＭＳ Ｐ明朝" w:hint="eastAsia"/>
                      <w:color w:val="000000" w:themeColor="text1"/>
                      <w:sz w:val="18"/>
                      <w:szCs w:val="18"/>
                    </w:rPr>
                    <w:t>設備の項の中欄、</w:t>
                  </w:r>
                  <w:r w:rsidRPr="004C668A">
                    <w:rPr>
                      <w:rFonts w:ascii="ＭＳ Ｐ明朝" w:eastAsia="ＭＳ Ｐ明朝" w:hAnsi="ＭＳ Ｐ明朝" w:hint="eastAsia"/>
                      <w:color w:val="000000" w:themeColor="text1"/>
                      <w:sz w:val="18"/>
                      <w:szCs w:val="18"/>
                    </w:rPr>
                    <w:t>条例別表第6</w:t>
                  </w:r>
                  <w:r w:rsidRPr="004C668A">
                    <w:rPr>
                      <w:rStyle w:val="cm38"/>
                      <w:rFonts w:ascii="ＭＳ Ｐ明朝" w:eastAsia="ＭＳ Ｐ明朝" w:hAnsi="ＭＳ Ｐ明朝" w:hint="eastAsia"/>
                      <w:color w:val="000000" w:themeColor="text1"/>
                      <w:sz w:val="18"/>
                      <w:szCs w:val="18"/>
                    </w:rPr>
                    <w:t>設備の項の中欄、</w:t>
                  </w:r>
                  <w:r w:rsidRPr="004C668A">
                    <w:rPr>
                      <w:rFonts w:ascii="ＭＳ Ｐ明朝" w:eastAsia="ＭＳ Ｐ明朝" w:hAnsi="ＭＳ Ｐ明朝" w:hint="eastAsia"/>
                      <w:color w:val="000000" w:themeColor="text1"/>
                      <w:sz w:val="18"/>
                      <w:szCs w:val="18"/>
                    </w:rPr>
                    <w:t>条例別表第7</w:t>
                  </w:r>
                  <w:r w:rsidRPr="004C668A">
                    <w:rPr>
                      <w:rStyle w:val="cm38"/>
                      <w:rFonts w:ascii="ＭＳ Ｐ明朝" w:eastAsia="ＭＳ Ｐ明朝" w:hAnsi="ＭＳ Ｐ明朝" w:hint="eastAsia"/>
                      <w:color w:val="000000" w:themeColor="text1"/>
                      <w:sz w:val="18"/>
                      <w:szCs w:val="18"/>
                    </w:rPr>
                    <w:t>設備の項の中欄及び</w:t>
                  </w:r>
                  <w:r w:rsidRPr="004C668A">
                    <w:rPr>
                      <w:rFonts w:ascii="ＭＳ Ｐ明朝" w:eastAsia="ＭＳ Ｐ明朝" w:hAnsi="ＭＳ Ｐ明朝" w:hint="eastAsia"/>
                      <w:color w:val="000000" w:themeColor="text1"/>
                      <w:sz w:val="18"/>
                      <w:szCs w:val="18"/>
                    </w:rPr>
                    <w:t>条例別表第8</w:t>
                  </w:r>
                  <w:r w:rsidRPr="004C668A">
                    <w:rPr>
                      <w:rStyle w:val="cm38"/>
                      <w:rFonts w:ascii="ＭＳ Ｐ明朝" w:eastAsia="ＭＳ Ｐ明朝" w:hAnsi="ＭＳ Ｐ明朝" w:hint="eastAsia"/>
                      <w:color w:val="000000" w:themeColor="text1"/>
                      <w:sz w:val="18"/>
                      <w:szCs w:val="18"/>
                    </w:rPr>
                    <w:t>設備の項の中欄並びに</w:t>
                  </w:r>
                  <w:r w:rsidRPr="004C668A">
                    <w:rPr>
                      <w:rFonts w:ascii="ＭＳ Ｐ明朝" w:eastAsia="ＭＳ Ｐ明朝" w:hAnsi="ＭＳ Ｐ明朝" w:hint="eastAsia"/>
                      <w:color w:val="000000" w:themeColor="text1"/>
                      <w:sz w:val="18"/>
                      <w:szCs w:val="18"/>
                    </w:rPr>
                    <w:t>別表第3</w:t>
                  </w:r>
                  <w:r w:rsidRPr="004C668A">
                    <w:rPr>
                      <w:rStyle w:val="cm38"/>
                      <w:rFonts w:ascii="ＭＳ Ｐ明朝" w:eastAsia="ＭＳ Ｐ明朝" w:hAnsi="ＭＳ Ｐ明朝" w:hint="eastAsia"/>
                      <w:color w:val="000000" w:themeColor="text1"/>
                      <w:sz w:val="18"/>
                      <w:szCs w:val="18"/>
                    </w:rPr>
                    <w:t>設備の項の中欄、</w:t>
                  </w:r>
                  <w:r w:rsidRPr="004C668A">
                    <w:rPr>
                      <w:rFonts w:ascii="ＭＳ Ｐ明朝" w:eastAsia="ＭＳ Ｐ明朝" w:hAnsi="ＭＳ Ｐ明朝" w:hint="eastAsia"/>
                      <w:color w:val="000000" w:themeColor="text1"/>
                      <w:sz w:val="18"/>
                      <w:szCs w:val="18"/>
                    </w:rPr>
                    <w:t>別表第6</w:t>
                  </w:r>
                  <w:r w:rsidRPr="004C668A">
                    <w:rPr>
                      <w:rStyle w:val="cm38"/>
                      <w:rFonts w:ascii="ＭＳ Ｐ明朝" w:eastAsia="ＭＳ Ｐ明朝" w:hAnsi="ＭＳ Ｐ明朝" w:hint="eastAsia"/>
                      <w:color w:val="000000" w:themeColor="text1"/>
                      <w:sz w:val="18"/>
                      <w:szCs w:val="18"/>
                    </w:rPr>
                    <w:t>設備の項の中欄、</w:t>
                  </w:r>
                  <w:r w:rsidRPr="004C668A">
                    <w:rPr>
                      <w:rFonts w:ascii="ＭＳ Ｐ明朝" w:eastAsia="ＭＳ Ｐ明朝" w:hAnsi="ＭＳ Ｐ明朝" w:hint="eastAsia"/>
                      <w:color w:val="000000" w:themeColor="text1"/>
                      <w:sz w:val="18"/>
                      <w:szCs w:val="18"/>
                    </w:rPr>
                    <w:t>別表第7</w:t>
                  </w:r>
                  <w:r w:rsidRPr="004C668A">
                    <w:rPr>
                      <w:rStyle w:val="cm38"/>
                      <w:rFonts w:ascii="ＭＳ Ｐ明朝" w:eastAsia="ＭＳ Ｐ明朝" w:hAnsi="ＭＳ Ｐ明朝" w:hint="eastAsia"/>
                      <w:color w:val="000000" w:themeColor="text1"/>
                      <w:sz w:val="18"/>
                      <w:szCs w:val="18"/>
                    </w:rPr>
                    <w:t>設備の項の中欄及び</w:t>
                  </w:r>
                  <w:r w:rsidRPr="004C668A">
                    <w:rPr>
                      <w:rFonts w:ascii="ＭＳ Ｐ明朝" w:eastAsia="ＭＳ Ｐ明朝" w:hAnsi="ＭＳ Ｐ明朝" w:hint="eastAsia"/>
                      <w:color w:val="000000" w:themeColor="text1"/>
                      <w:sz w:val="18"/>
                      <w:szCs w:val="18"/>
                    </w:rPr>
                    <w:t>別表第8</w:t>
                  </w:r>
                  <w:r w:rsidRPr="004C668A">
                    <w:rPr>
                      <w:rStyle w:val="cm38"/>
                      <w:rFonts w:ascii="ＭＳ Ｐ明朝" w:eastAsia="ＭＳ Ｐ明朝" w:hAnsi="ＭＳ Ｐ明朝" w:hint="eastAsia"/>
                      <w:color w:val="000000" w:themeColor="text1"/>
                      <w:sz w:val="18"/>
                      <w:szCs w:val="18"/>
                    </w:rPr>
                    <w:t>設備の項の中欄に掲げる基準を満たすこと。</w:t>
                  </w:r>
                </w:p>
                <w:p w:rsidR="00BC3D7E" w:rsidRPr="004C668A" w:rsidRDefault="00BC3D7E" w:rsidP="0015603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2　前号の規定にかかわらず、宿泊型自立訓練以外のそれぞれの事業の利用定員の合計が20人以上(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に規定する地域において事業を行う事業所にあっては、10人以上)である多機能型事業所は、次に掲げる事業の利用定員をそれぞれ定める人数とすることができること。</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(1)　生活介護　6人以上(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に規定する地域において事業を行う事業所にあっては、1人以上)</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(2)　宿泊型自立訓練以外の自立訓練　6人以上(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に規定する地域において事業を行う事業所にあっては、1人以上)</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(3)　就労移行支援(認定就労移行支援事業所において行うものを除く。)　6人以上(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に規定する地域において事業を行う事業所にあっては、1人以上)</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lastRenderedPageBreak/>
                    <w:t>(4)　就労継続支援B型　10人以上(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に規定する地域において事業を行う事業所にあっては、1人以上)</w:t>
                  </w:r>
                </w:p>
                <w:p w:rsidR="00BC3D7E" w:rsidRPr="004C668A" w:rsidRDefault="00BC3D7E" w:rsidP="0015603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3　第1号の規定にかかわらず、次に掲げる事業を一体的に行う事業所の利用定員は、これらの事業の利用定員の合計を5人以上とすることをもって足りること。</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(1)　主として重度の知的障がい及び重度の上肢、下肢又は体幹の機能の障がいが重複している者に対する生活介護</w:t>
                  </w:r>
                </w:p>
                <w:p w:rsidR="00BC3D7E" w:rsidRPr="004C668A" w:rsidRDefault="00BC3D7E" w:rsidP="0015603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(2)　主として重度の知的障がい及び重度の上肢、下肢又は体幹の機能の障がいが重複している者に対する児童発達支援、医療型児童発達支援又は放課後等デイサービス</w:t>
                  </w:r>
                </w:p>
                <w:p w:rsidR="00BC3D7E" w:rsidRPr="004C668A" w:rsidRDefault="00BC3D7E" w:rsidP="0015603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4　多機能型事業所については、サービスの提供に支障を来さないよう配慮しつつ、それぞれの事業のための設備を兼用することができること。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39"/>
                      <w:rFonts w:ascii="ＭＳ Ｐ明朝" w:eastAsia="ＭＳ Ｐ明朝" w:hAnsi="ＭＳ Ｐ明朝" w:hint="eastAsia"/>
                      <w:color w:val="000000" w:themeColor="text1"/>
                      <w:sz w:val="18"/>
                      <w:szCs w:val="18"/>
                    </w:rPr>
                    <w:lastRenderedPageBreak/>
                    <w:t>一体的に行う事業に応じ、</w:t>
                  </w:r>
                  <w:r w:rsidRPr="004C668A">
                    <w:rPr>
                      <w:rFonts w:ascii="ＭＳ Ｐ明朝" w:eastAsia="ＭＳ Ｐ明朝" w:hAnsi="ＭＳ Ｐ明朝" w:hint="eastAsia"/>
                      <w:color w:val="000000" w:themeColor="text1"/>
                      <w:sz w:val="18"/>
                      <w:szCs w:val="18"/>
                    </w:rPr>
                    <w:t>別表第7</w:t>
                  </w:r>
                  <w:r w:rsidRPr="004C668A">
                    <w:rPr>
                      <w:rStyle w:val="cm39"/>
                      <w:rFonts w:ascii="ＭＳ Ｐ明朝" w:eastAsia="ＭＳ Ｐ明朝" w:hAnsi="ＭＳ Ｐ明朝" w:hint="eastAsia"/>
                      <w:color w:val="000000" w:themeColor="text1"/>
                      <w:sz w:val="18"/>
                      <w:szCs w:val="18"/>
                    </w:rPr>
                    <w:t>設備の項の右欄及び</w:t>
                  </w:r>
                  <w:r w:rsidRPr="004C668A">
                    <w:rPr>
                      <w:rFonts w:ascii="ＭＳ Ｐ明朝" w:eastAsia="ＭＳ Ｐ明朝" w:hAnsi="ＭＳ Ｐ明朝" w:hint="eastAsia"/>
                      <w:color w:val="000000" w:themeColor="text1"/>
                      <w:sz w:val="18"/>
                      <w:szCs w:val="18"/>
                    </w:rPr>
                    <w:t>別表第8</w:t>
                  </w:r>
                  <w:r w:rsidRPr="004C668A">
                    <w:rPr>
                      <w:rStyle w:val="cm39"/>
                      <w:rFonts w:ascii="ＭＳ Ｐ明朝" w:eastAsia="ＭＳ Ｐ明朝" w:hAnsi="ＭＳ Ｐ明朝" w:hint="eastAsia"/>
                      <w:color w:val="000000" w:themeColor="text1"/>
                      <w:sz w:val="18"/>
                      <w:szCs w:val="18"/>
                    </w:rPr>
                    <w:t>設備の項の右欄に掲げる基準を満たすこと。</w:t>
                  </w:r>
                </w:p>
              </w:tc>
            </w:tr>
            <w:tr w:rsidR="004C668A" w:rsidRPr="004C668A"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40"/>
                      <w:rFonts w:ascii="ＭＳ Ｐ明朝" w:eastAsia="ＭＳ Ｐ明朝" w:hAnsi="ＭＳ Ｐ明朝" w:hint="eastAsia"/>
                      <w:color w:val="000000" w:themeColor="text1"/>
                      <w:sz w:val="18"/>
                      <w:szCs w:val="18"/>
                    </w:rPr>
                    <w:lastRenderedPageBreak/>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1"/>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41"/>
                      <w:rFonts w:ascii="ＭＳ Ｐ明朝" w:eastAsia="ＭＳ Ｐ明朝" w:hAnsi="ＭＳ Ｐ明朝" w:hint="eastAsia"/>
                      <w:color w:val="000000" w:themeColor="text1"/>
                      <w:sz w:val="18"/>
                      <w:szCs w:val="18"/>
                    </w:rPr>
                    <w:t>サービスの開始の項の中欄、</w:t>
                  </w:r>
                  <w:r w:rsidRPr="004C668A">
                    <w:rPr>
                      <w:rFonts w:ascii="ＭＳ Ｐ明朝" w:eastAsia="ＭＳ Ｐ明朝" w:hAnsi="ＭＳ Ｐ明朝" w:hint="eastAsia"/>
                      <w:color w:val="000000" w:themeColor="text1"/>
                      <w:sz w:val="18"/>
                      <w:szCs w:val="18"/>
                    </w:rPr>
                    <w:t>条例別表第6</w:t>
                  </w:r>
                  <w:r w:rsidRPr="004C668A">
                    <w:rPr>
                      <w:rStyle w:val="cm41"/>
                      <w:rFonts w:ascii="ＭＳ Ｐ明朝" w:eastAsia="ＭＳ Ｐ明朝" w:hAnsi="ＭＳ Ｐ明朝" w:hint="eastAsia"/>
                      <w:color w:val="000000" w:themeColor="text1"/>
                      <w:sz w:val="18"/>
                      <w:szCs w:val="18"/>
                    </w:rPr>
                    <w:t>サービスの開始の項の中欄、</w:t>
                  </w:r>
                  <w:r w:rsidRPr="004C668A">
                    <w:rPr>
                      <w:rFonts w:ascii="ＭＳ Ｐ明朝" w:eastAsia="ＭＳ Ｐ明朝" w:hAnsi="ＭＳ Ｐ明朝" w:hint="eastAsia"/>
                      <w:color w:val="000000" w:themeColor="text1"/>
                      <w:sz w:val="18"/>
                      <w:szCs w:val="18"/>
                    </w:rPr>
                    <w:t>条例別表第7</w:t>
                  </w:r>
                  <w:r w:rsidRPr="004C668A">
                    <w:rPr>
                      <w:rStyle w:val="cm41"/>
                      <w:rFonts w:ascii="ＭＳ Ｐ明朝" w:eastAsia="ＭＳ Ｐ明朝" w:hAnsi="ＭＳ Ｐ明朝" w:hint="eastAsia"/>
                      <w:color w:val="000000" w:themeColor="text1"/>
                      <w:sz w:val="18"/>
                      <w:szCs w:val="18"/>
                    </w:rPr>
                    <w:t>サービスの開始の項の中欄及び</w:t>
                  </w:r>
                  <w:r w:rsidRPr="004C668A">
                    <w:rPr>
                      <w:rFonts w:ascii="ＭＳ Ｐ明朝" w:eastAsia="ＭＳ Ｐ明朝" w:hAnsi="ＭＳ Ｐ明朝" w:hint="eastAsia"/>
                      <w:color w:val="000000" w:themeColor="text1"/>
                      <w:sz w:val="18"/>
                      <w:szCs w:val="18"/>
                    </w:rPr>
                    <w:t>条例別表第8</w:t>
                  </w:r>
                  <w:r w:rsidRPr="004C668A">
                    <w:rPr>
                      <w:rStyle w:val="cm41"/>
                      <w:rFonts w:ascii="ＭＳ Ｐ明朝" w:eastAsia="ＭＳ Ｐ明朝" w:hAnsi="ＭＳ Ｐ明朝" w:hint="eastAsia"/>
                      <w:color w:val="000000" w:themeColor="text1"/>
                      <w:sz w:val="18"/>
                      <w:szCs w:val="18"/>
                    </w:rPr>
                    <w:t>サービスの開始の項の中欄に掲げる基準を満たすこと。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2"/>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42"/>
                      <w:rFonts w:ascii="ＭＳ Ｐ明朝" w:eastAsia="ＭＳ Ｐ明朝" w:hAnsi="ＭＳ Ｐ明朝" w:hint="eastAsia"/>
                      <w:color w:val="000000" w:themeColor="text1"/>
                      <w:sz w:val="18"/>
                      <w:szCs w:val="18"/>
                    </w:rPr>
                    <w:t>サービスの開始の項の右欄、</w:t>
                  </w:r>
                  <w:r w:rsidRPr="004C668A">
                    <w:rPr>
                      <w:rFonts w:ascii="ＭＳ Ｐ明朝" w:eastAsia="ＭＳ Ｐ明朝" w:hAnsi="ＭＳ Ｐ明朝" w:hint="eastAsia"/>
                      <w:color w:val="000000" w:themeColor="text1"/>
                      <w:sz w:val="18"/>
                      <w:szCs w:val="18"/>
                    </w:rPr>
                    <w:t>条例別表第6</w:t>
                  </w:r>
                  <w:r w:rsidRPr="004C668A">
                    <w:rPr>
                      <w:rStyle w:val="cm42"/>
                      <w:rFonts w:ascii="ＭＳ Ｐ明朝" w:eastAsia="ＭＳ Ｐ明朝" w:hAnsi="ＭＳ Ｐ明朝" w:hint="eastAsia"/>
                      <w:color w:val="000000" w:themeColor="text1"/>
                      <w:sz w:val="18"/>
                      <w:szCs w:val="18"/>
                    </w:rPr>
                    <w:t>サービスの開始の項の右欄、</w:t>
                  </w:r>
                  <w:r w:rsidRPr="004C668A">
                    <w:rPr>
                      <w:rFonts w:ascii="ＭＳ Ｐ明朝" w:eastAsia="ＭＳ Ｐ明朝" w:hAnsi="ＭＳ Ｐ明朝" w:hint="eastAsia"/>
                      <w:color w:val="000000" w:themeColor="text1"/>
                      <w:sz w:val="18"/>
                      <w:szCs w:val="18"/>
                    </w:rPr>
                    <w:t>条例別表第7</w:t>
                  </w:r>
                  <w:r w:rsidRPr="004C668A">
                    <w:rPr>
                      <w:rStyle w:val="cm42"/>
                      <w:rFonts w:ascii="ＭＳ Ｐ明朝" w:eastAsia="ＭＳ Ｐ明朝" w:hAnsi="ＭＳ Ｐ明朝" w:hint="eastAsia"/>
                      <w:color w:val="000000" w:themeColor="text1"/>
                      <w:sz w:val="18"/>
                      <w:szCs w:val="18"/>
                    </w:rPr>
                    <w:t>サービスの開始の項の右欄及び</w:t>
                  </w:r>
                  <w:r w:rsidRPr="004C668A">
                    <w:rPr>
                      <w:rFonts w:ascii="ＭＳ Ｐ明朝" w:eastAsia="ＭＳ Ｐ明朝" w:hAnsi="ＭＳ Ｐ明朝" w:hint="eastAsia"/>
                      <w:color w:val="000000" w:themeColor="text1"/>
                      <w:sz w:val="18"/>
                      <w:szCs w:val="18"/>
                    </w:rPr>
                    <w:t>条例別表第8</w:t>
                  </w:r>
                  <w:r w:rsidRPr="004C668A">
                    <w:rPr>
                      <w:rStyle w:val="cm42"/>
                      <w:rFonts w:ascii="ＭＳ Ｐ明朝" w:eastAsia="ＭＳ Ｐ明朝" w:hAnsi="ＭＳ Ｐ明朝" w:hint="eastAsia"/>
                      <w:color w:val="000000" w:themeColor="text1"/>
                      <w:sz w:val="18"/>
                      <w:szCs w:val="18"/>
                    </w:rPr>
                    <w:t>サービスの開始の項の右欄並びに</w:t>
                  </w:r>
                  <w:r w:rsidRPr="004C668A">
                    <w:rPr>
                      <w:rFonts w:ascii="ＭＳ Ｐ明朝" w:eastAsia="ＭＳ Ｐ明朝" w:hAnsi="ＭＳ Ｐ明朝" w:hint="eastAsia"/>
                      <w:color w:val="000000" w:themeColor="text1"/>
                      <w:sz w:val="18"/>
                      <w:szCs w:val="18"/>
                    </w:rPr>
                    <w:t>別表第1</w:t>
                  </w:r>
                  <w:r w:rsidRPr="004C668A">
                    <w:rPr>
                      <w:rStyle w:val="cm42"/>
                      <w:rFonts w:ascii="ＭＳ Ｐ明朝" w:eastAsia="ＭＳ Ｐ明朝" w:hAnsi="ＭＳ Ｐ明朝" w:hint="eastAsia"/>
                      <w:color w:val="000000" w:themeColor="text1"/>
                      <w:sz w:val="18"/>
                      <w:szCs w:val="18"/>
                    </w:rPr>
                    <w:t>サービスの開始の項の右欄</w:t>
                  </w:r>
                  <w:r w:rsidRPr="004C668A">
                    <w:rPr>
                      <w:rStyle w:val="cm42"/>
                      <w:rFonts w:ascii="ＭＳ Ｐ明朝" w:eastAsia="ＭＳ Ｐ明朝" w:hAnsi="ＭＳ Ｐ明朝" w:hint="eastAsia"/>
                      <w:color w:val="000000" w:themeColor="text1"/>
                      <w:sz w:val="18"/>
                      <w:szCs w:val="18"/>
                    </w:rPr>
                    <w:lastRenderedPageBreak/>
                    <w:t>及び</w:t>
                  </w:r>
                  <w:r w:rsidRPr="004C668A">
                    <w:rPr>
                      <w:rFonts w:ascii="ＭＳ Ｐ明朝" w:eastAsia="ＭＳ Ｐ明朝" w:hAnsi="ＭＳ Ｐ明朝" w:hint="eastAsia"/>
                      <w:color w:val="000000" w:themeColor="text1"/>
                      <w:sz w:val="18"/>
                      <w:szCs w:val="18"/>
                    </w:rPr>
                    <w:t>別表第8</w:t>
                  </w:r>
                  <w:r w:rsidRPr="004C668A">
                    <w:rPr>
                      <w:rStyle w:val="cm42"/>
                      <w:rFonts w:ascii="ＭＳ Ｐ明朝" w:eastAsia="ＭＳ Ｐ明朝" w:hAnsi="ＭＳ Ｐ明朝" w:hint="eastAsia"/>
                      <w:color w:val="000000" w:themeColor="text1"/>
                      <w:sz w:val="18"/>
                      <w:szCs w:val="18"/>
                    </w:rPr>
                    <w:t>サービスの開始の項の右欄に掲げる基準を満たすこと。</w:t>
                  </w:r>
                </w:p>
              </w:tc>
            </w:tr>
            <w:tr w:rsidR="004C668A" w:rsidRPr="004C668A"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43"/>
                      <w:rFonts w:ascii="ＭＳ Ｐ明朝" w:eastAsia="ＭＳ Ｐ明朝" w:hAnsi="ＭＳ Ｐ明朝" w:hint="eastAsia"/>
                      <w:color w:val="000000" w:themeColor="text1"/>
                      <w:sz w:val="18"/>
                      <w:szCs w:val="18"/>
                    </w:rPr>
                    <w:lastRenderedPageBreak/>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4"/>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条例別表第2</w:t>
                  </w:r>
                  <w:r w:rsidRPr="004C668A">
                    <w:rPr>
                      <w:rStyle w:val="cm44"/>
                      <w:rFonts w:ascii="ＭＳ Ｐ明朝" w:eastAsia="ＭＳ Ｐ明朝" w:hAnsi="ＭＳ Ｐ明朝" w:hint="eastAsia"/>
                      <w:color w:val="000000" w:themeColor="text1"/>
                      <w:sz w:val="18"/>
                      <w:szCs w:val="18"/>
                    </w:rPr>
                    <w:t>個別支援計画の項の中欄並びに</w:t>
                  </w:r>
                  <w:r w:rsidRPr="004C668A">
                    <w:rPr>
                      <w:rFonts w:ascii="ＭＳ Ｐ明朝" w:eastAsia="ＭＳ Ｐ明朝" w:hAnsi="ＭＳ Ｐ明朝" w:hint="eastAsia"/>
                      <w:color w:val="000000" w:themeColor="text1"/>
                      <w:sz w:val="18"/>
                      <w:szCs w:val="18"/>
                    </w:rPr>
                    <w:t>別表第2</w:t>
                  </w:r>
                  <w:r w:rsidRPr="004C668A">
                    <w:rPr>
                      <w:rStyle w:val="cm44"/>
                      <w:rFonts w:ascii="ＭＳ Ｐ明朝" w:eastAsia="ＭＳ Ｐ明朝" w:hAnsi="ＭＳ Ｐ明朝" w:hint="eastAsia"/>
                      <w:color w:val="000000" w:themeColor="text1"/>
                      <w:sz w:val="18"/>
                      <w:szCs w:val="18"/>
                    </w:rPr>
                    <w:t>個別支援計画の項の中欄及び</w:t>
                  </w:r>
                  <w:r w:rsidRPr="004C668A">
                    <w:rPr>
                      <w:rFonts w:ascii="ＭＳ Ｐ明朝" w:eastAsia="ＭＳ Ｐ明朝" w:hAnsi="ＭＳ Ｐ明朝" w:hint="eastAsia"/>
                      <w:color w:val="000000" w:themeColor="text1"/>
                      <w:sz w:val="18"/>
                      <w:szCs w:val="18"/>
                    </w:rPr>
                    <w:t>別表第6</w:t>
                  </w:r>
                  <w:r w:rsidRPr="004C668A">
                    <w:rPr>
                      <w:rStyle w:val="cm44"/>
                      <w:rFonts w:ascii="ＭＳ Ｐ明朝" w:eastAsia="ＭＳ Ｐ明朝" w:hAnsi="ＭＳ Ｐ明朝" w:hint="eastAsia"/>
                      <w:color w:val="000000" w:themeColor="text1"/>
                      <w:sz w:val="18"/>
                      <w:szCs w:val="18"/>
                    </w:rPr>
                    <w:t>個別支援計画の項の中欄に掲げる基準を満たすこと。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Fonts w:ascii="ＭＳ Ｐ明朝" w:eastAsia="ＭＳ Ｐ明朝" w:hAnsi="ＭＳ Ｐ明朝" w:hint="eastAsia"/>
                      <w:color w:val="000000" w:themeColor="text1"/>
                      <w:sz w:val="18"/>
                      <w:szCs w:val="18"/>
                    </w:rPr>
                    <w:br/>
                  </w:r>
                </w:p>
              </w:tc>
            </w:tr>
            <w:tr w:rsidR="004C668A" w:rsidRPr="004C668A"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45"/>
                      <w:rFonts w:ascii="ＭＳ Ｐ明朝" w:eastAsia="ＭＳ Ｐ明朝" w:hAnsi="ＭＳ Ｐ明朝" w:hint="eastAsia"/>
                      <w:color w:val="000000" w:themeColor="text1"/>
                      <w:sz w:val="18"/>
                      <w:szCs w:val="18"/>
                    </w:rPr>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6"/>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46"/>
                      <w:rFonts w:ascii="ＭＳ Ｐ明朝" w:eastAsia="ＭＳ Ｐ明朝" w:hAnsi="ＭＳ Ｐ明朝" w:hint="eastAsia"/>
                      <w:color w:val="000000" w:themeColor="text1"/>
                      <w:sz w:val="18"/>
                      <w:szCs w:val="18"/>
                    </w:rPr>
                    <w:t>サービスの提供の項の中欄、</w:t>
                  </w:r>
                  <w:r w:rsidRPr="004C668A">
                    <w:rPr>
                      <w:rFonts w:ascii="ＭＳ Ｐ明朝" w:eastAsia="ＭＳ Ｐ明朝" w:hAnsi="ＭＳ Ｐ明朝" w:hint="eastAsia"/>
                      <w:color w:val="000000" w:themeColor="text1"/>
                      <w:sz w:val="18"/>
                      <w:szCs w:val="18"/>
                    </w:rPr>
                    <w:t>条例別表第6</w:t>
                  </w:r>
                  <w:r w:rsidRPr="004C668A">
                    <w:rPr>
                      <w:rStyle w:val="cm46"/>
                      <w:rFonts w:ascii="ＭＳ Ｐ明朝" w:eastAsia="ＭＳ Ｐ明朝" w:hAnsi="ＭＳ Ｐ明朝" w:hint="eastAsia"/>
                      <w:color w:val="000000" w:themeColor="text1"/>
                      <w:sz w:val="18"/>
                      <w:szCs w:val="18"/>
                    </w:rPr>
                    <w:t>サービスの提供の項の中欄、</w:t>
                  </w:r>
                  <w:r w:rsidRPr="004C668A">
                    <w:rPr>
                      <w:rFonts w:ascii="ＭＳ Ｐ明朝" w:eastAsia="ＭＳ Ｐ明朝" w:hAnsi="ＭＳ Ｐ明朝" w:hint="eastAsia"/>
                      <w:color w:val="000000" w:themeColor="text1"/>
                      <w:sz w:val="18"/>
                      <w:szCs w:val="18"/>
                    </w:rPr>
                    <w:t>条例別表第7</w:t>
                  </w:r>
                  <w:r w:rsidRPr="004C668A">
                    <w:rPr>
                      <w:rStyle w:val="cm46"/>
                      <w:rFonts w:ascii="ＭＳ Ｐ明朝" w:eastAsia="ＭＳ Ｐ明朝" w:hAnsi="ＭＳ Ｐ明朝" w:hint="eastAsia"/>
                      <w:color w:val="000000" w:themeColor="text1"/>
                      <w:sz w:val="18"/>
                      <w:szCs w:val="18"/>
                    </w:rPr>
                    <w:t>サービスの提供の項の中欄及び</w:t>
                  </w:r>
                  <w:r w:rsidRPr="004C668A">
                    <w:rPr>
                      <w:rFonts w:ascii="ＭＳ Ｐ明朝" w:eastAsia="ＭＳ Ｐ明朝" w:hAnsi="ＭＳ Ｐ明朝" w:hint="eastAsia"/>
                      <w:color w:val="000000" w:themeColor="text1"/>
                      <w:sz w:val="18"/>
                      <w:szCs w:val="18"/>
                    </w:rPr>
                    <w:t>条例別表第8</w:t>
                  </w:r>
                  <w:r w:rsidRPr="004C668A">
                    <w:rPr>
                      <w:rStyle w:val="cm46"/>
                      <w:rFonts w:ascii="ＭＳ Ｐ明朝" w:eastAsia="ＭＳ Ｐ明朝" w:hAnsi="ＭＳ Ｐ明朝" w:hint="eastAsia"/>
                      <w:color w:val="000000" w:themeColor="text1"/>
                      <w:sz w:val="18"/>
                      <w:szCs w:val="18"/>
                    </w:rPr>
                    <w:t>サービスの提供の項の中欄並びに</w:t>
                  </w:r>
                  <w:r w:rsidRPr="004C668A">
                    <w:rPr>
                      <w:rFonts w:ascii="ＭＳ Ｐ明朝" w:eastAsia="ＭＳ Ｐ明朝" w:hAnsi="ＭＳ Ｐ明朝" w:hint="eastAsia"/>
                      <w:color w:val="000000" w:themeColor="text1"/>
                      <w:sz w:val="18"/>
                      <w:szCs w:val="18"/>
                    </w:rPr>
                    <w:t>別表第3</w:t>
                  </w:r>
                  <w:r w:rsidRPr="004C668A">
                    <w:rPr>
                      <w:rStyle w:val="cm46"/>
                      <w:rFonts w:ascii="ＭＳ Ｐ明朝" w:eastAsia="ＭＳ Ｐ明朝" w:hAnsi="ＭＳ Ｐ明朝" w:hint="eastAsia"/>
                      <w:color w:val="000000" w:themeColor="text1"/>
                      <w:sz w:val="18"/>
                      <w:szCs w:val="18"/>
                    </w:rPr>
                    <w:t>サービスの提供の項の中欄、</w:t>
                  </w:r>
                  <w:r w:rsidRPr="004C668A">
                    <w:rPr>
                      <w:rFonts w:ascii="ＭＳ Ｐ明朝" w:eastAsia="ＭＳ Ｐ明朝" w:hAnsi="ＭＳ Ｐ明朝" w:hint="eastAsia"/>
                      <w:color w:val="000000" w:themeColor="text1"/>
                      <w:sz w:val="18"/>
                      <w:szCs w:val="18"/>
                    </w:rPr>
                    <w:t>別表第6</w:t>
                  </w:r>
                  <w:r w:rsidRPr="004C668A">
                    <w:rPr>
                      <w:rStyle w:val="cm46"/>
                      <w:rFonts w:ascii="ＭＳ Ｐ明朝" w:eastAsia="ＭＳ Ｐ明朝" w:hAnsi="ＭＳ Ｐ明朝" w:hint="eastAsia"/>
                      <w:color w:val="000000" w:themeColor="text1"/>
                      <w:sz w:val="18"/>
                      <w:szCs w:val="18"/>
                    </w:rPr>
                    <w:t>サービスの提供の項の中欄、</w:t>
                  </w:r>
                  <w:r w:rsidRPr="004C668A">
                    <w:rPr>
                      <w:rFonts w:ascii="ＭＳ Ｐ明朝" w:eastAsia="ＭＳ Ｐ明朝" w:hAnsi="ＭＳ Ｐ明朝" w:hint="eastAsia"/>
                      <w:color w:val="000000" w:themeColor="text1"/>
                      <w:sz w:val="18"/>
                      <w:szCs w:val="18"/>
                    </w:rPr>
                    <w:t>別表第7</w:t>
                  </w:r>
                  <w:r w:rsidRPr="004C668A">
                    <w:rPr>
                      <w:rStyle w:val="cm46"/>
                      <w:rFonts w:ascii="ＭＳ Ｐ明朝" w:eastAsia="ＭＳ Ｐ明朝" w:hAnsi="ＭＳ Ｐ明朝" w:hint="eastAsia"/>
                      <w:color w:val="000000" w:themeColor="text1"/>
                      <w:sz w:val="18"/>
                      <w:szCs w:val="18"/>
                    </w:rPr>
                    <w:t>サービスの提供の項の中欄及び</w:t>
                  </w:r>
                  <w:r w:rsidRPr="004C668A">
                    <w:rPr>
                      <w:rFonts w:ascii="ＭＳ Ｐ明朝" w:eastAsia="ＭＳ Ｐ明朝" w:hAnsi="ＭＳ Ｐ明朝" w:hint="eastAsia"/>
                      <w:color w:val="000000" w:themeColor="text1"/>
                      <w:sz w:val="18"/>
                      <w:szCs w:val="18"/>
                    </w:rPr>
                    <w:t>別表第8</w:t>
                  </w:r>
                  <w:r w:rsidRPr="004C668A">
                    <w:rPr>
                      <w:rStyle w:val="cm46"/>
                      <w:rFonts w:ascii="ＭＳ Ｐ明朝" w:eastAsia="ＭＳ Ｐ明朝" w:hAnsi="ＭＳ Ｐ明朝" w:hint="eastAsia"/>
                      <w:color w:val="000000" w:themeColor="text1"/>
                      <w:sz w:val="18"/>
                      <w:szCs w:val="18"/>
                    </w:rPr>
                    <w:t>サービスの提供の項の中欄に掲げる基準を満たすこと。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7"/>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47"/>
                      <w:rFonts w:ascii="ＭＳ Ｐ明朝" w:eastAsia="ＭＳ Ｐ明朝" w:hAnsi="ＭＳ Ｐ明朝" w:hint="eastAsia"/>
                      <w:color w:val="000000" w:themeColor="text1"/>
                      <w:sz w:val="18"/>
                      <w:szCs w:val="18"/>
                    </w:rPr>
                    <w:t>サービスの提供の項の右欄、</w:t>
                  </w:r>
                  <w:r w:rsidRPr="004C668A">
                    <w:rPr>
                      <w:rFonts w:ascii="ＭＳ Ｐ明朝" w:eastAsia="ＭＳ Ｐ明朝" w:hAnsi="ＭＳ Ｐ明朝" w:hint="eastAsia"/>
                      <w:color w:val="000000" w:themeColor="text1"/>
                      <w:sz w:val="18"/>
                      <w:szCs w:val="18"/>
                    </w:rPr>
                    <w:t>条例別表第6</w:t>
                  </w:r>
                  <w:r w:rsidRPr="004C668A">
                    <w:rPr>
                      <w:rStyle w:val="cm47"/>
                      <w:rFonts w:ascii="ＭＳ Ｐ明朝" w:eastAsia="ＭＳ Ｐ明朝" w:hAnsi="ＭＳ Ｐ明朝" w:hint="eastAsia"/>
                      <w:color w:val="000000" w:themeColor="text1"/>
                      <w:sz w:val="18"/>
                      <w:szCs w:val="18"/>
                    </w:rPr>
                    <w:t>サービスの提供の項の右欄、</w:t>
                  </w:r>
                  <w:r w:rsidRPr="004C668A">
                    <w:rPr>
                      <w:rFonts w:ascii="ＭＳ Ｐ明朝" w:eastAsia="ＭＳ Ｐ明朝" w:hAnsi="ＭＳ Ｐ明朝" w:hint="eastAsia"/>
                      <w:color w:val="000000" w:themeColor="text1"/>
                      <w:sz w:val="18"/>
                      <w:szCs w:val="18"/>
                    </w:rPr>
                    <w:t>条例別表第7</w:t>
                  </w:r>
                  <w:r w:rsidRPr="004C668A">
                    <w:rPr>
                      <w:rStyle w:val="cm47"/>
                      <w:rFonts w:ascii="ＭＳ Ｐ明朝" w:eastAsia="ＭＳ Ｐ明朝" w:hAnsi="ＭＳ Ｐ明朝" w:hint="eastAsia"/>
                      <w:color w:val="000000" w:themeColor="text1"/>
                      <w:sz w:val="18"/>
                      <w:szCs w:val="18"/>
                    </w:rPr>
                    <w:t>サービスの提供の項の右欄及び</w:t>
                  </w:r>
                  <w:r w:rsidRPr="004C668A">
                    <w:rPr>
                      <w:rFonts w:ascii="ＭＳ Ｐ明朝" w:eastAsia="ＭＳ Ｐ明朝" w:hAnsi="ＭＳ Ｐ明朝" w:hint="eastAsia"/>
                      <w:color w:val="000000" w:themeColor="text1"/>
                      <w:sz w:val="18"/>
                      <w:szCs w:val="18"/>
                    </w:rPr>
                    <w:t>条例別表第8</w:t>
                  </w:r>
                  <w:r w:rsidRPr="004C668A">
                    <w:rPr>
                      <w:rStyle w:val="cm47"/>
                      <w:rFonts w:ascii="ＭＳ Ｐ明朝" w:eastAsia="ＭＳ Ｐ明朝" w:hAnsi="ＭＳ Ｐ明朝" w:hint="eastAsia"/>
                      <w:color w:val="000000" w:themeColor="text1"/>
                      <w:sz w:val="18"/>
                      <w:szCs w:val="18"/>
                    </w:rPr>
                    <w:t>サービスの提供の項の右欄並びに</w:t>
                  </w:r>
                  <w:r w:rsidRPr="004C668A">
                    <w:rPr>
                      <w:rFonts w:ascii="ＭＳ Ｐ明朝" w:eastAsia="ＭＳ Ｐ明朝" w:hAnsi="ＭＳ Ｐ明朝" w:hint="eastAsia"/>
                      <w:color w:val="000000" w:themeColor="text1"/>
                      <w:sz w:val="18"/>
                      <w:szCs w:val="18"/>
                    </w:rPr>
                    <w:t>別表第3</w:t>
                  </w:r>
                  <w:r w:rsidRPr="004C668A">
                    <w:rPr>
                      <w:rStyle w:val="cm47"/>
                      <w:rFonts w:ascii="ＭＳ Ｐ明朝" w:eastAsia="ＭＳ Ｐ明朝" w:hAnsi="ＭＳ Ｐ明朝" w:hint="eastAsia"/>
                      <w:color w:val="000000" w:themeColor="text1"/>
                      <w:sz w:val="18"/>
                      <w:szCs w:val="18"/>
                    </w:rPr>
                    <w:t>サービスの提供の項の右欄、</w:t>
                  </w:r>
                  <w:r w:rsidRPr="004C668A">
                    <w:rPr>
                      <w:rFonts w:ascii="ＭＳ Ｐ明朝" w:eastAsia="ＭＳ Ｐ明朝" w:hAnsi="ＭＳ Ｐ明朝" w:hint="eastAsia"/>
                      <w:color w:val="000000" w:themeColor="text1"/>
                      <w:sz w:val="18"/>
                      <w:szCs w:val="18"/>
                    </w:rPr>
                    <w:t>別表第6</w:t>
                  </w:r>
                  <w:r w:rsidRPr="004C668A">
                    <w:rPr>
                      <w:rStyle w:val="cm47"/>
                      <w:rFonts w:ascii="ＭＳ Ｐ明朝" w:eastAsia="ＭＳ Ｐ明朝" w:hAnsi="ＭＳ Ｐ明朝" w:hint="eastAsia"/>
                      <w:color w:val="000000" w:themeColor="text1"/>
                      <w:sz w:val="18"/>
                      <w:szCs w:val="18"/>
                    </w:rPr>
                    <w:t>サービスの提供の項の右欄、</w:t>
                  </w:r>
                  <w:r w:rsidRPr="004C668A">
                    <w:rPr>
                      <w:rFonts w:ascii="ＭＳ Ｐ明朝" w:eastAsia="ＭＳ Ｐ明朝" w:hAnsi="ＭＳ Ｐ明朝" w:hint="eastAsia"/>
                      <w:color w:val="000000" w:themeColor="text1"/>
                      <w:sz w:val="18"/>
                      <w:szCs w:val="18"/>
                    </w:rPr>
                    <w:t>別表第7</w:t>
                  </w:r>
                  <w:r w:rsidRPr="004C668A">
                    <w:rPr>
                      <w:rStyle w:val="cm47"/>
                      <w:rFonts w:ascii="ＭＳ Ｐ明朝" w:eastAsia="ＭＳ Ｐ明朝" w:hAnsi="ＭＳ Ｐ明朝" w:hint="eastAsia"/>
                      <w:color w:val="000000" w:themeColor="text1"/>
                      <w:sz w:val="18"/>
                      <w:szCs w:val="18"/>
                    </w:rPr>
                    <w:t>サービスの提供の項の右欄及び</w:t>
                  </w:r>
                  <w:r w:rsidRPr="004C668A">
                    <w:rPr>
                      <w:rFonts w:ascii="ＭＳ Ｐ明朝" w:eastAsia="ＭＳ Ｐ明朝" w:hAnsi="ＭＳ Ｐ明朝" w:hint="eastAsia"/>
                      <w:color w:val="000000" w:themeColor="text1"/>
                      <w:sz w:val="18"/>
                      <w:szCs w:val="18"/>
                    </w:rPr>
                    <w:t>別表第8</w:t>
                  </w:r>
                  <w:r w:rsidRPr="004C668A">
                    <w:rPr>
                      <w:rStyle w:val="cm47"/>
                      <w:rFonts w:ascii="ＭＳ Ｐ明朝" w:eastAsia="ＭＳ Ｐ明朝" w:hAnsi="ＭＳ Ｐ明朝" w:hint="eastAsia"/>
                      <w:color w:val="000000" w:themeColor="text1"/>
                      <w:sz w:val="18"/>
                      <w:szCs w:val="18"/>
                    </w:rPr>
                    <w:t>サービスの提供の項の右欄に掲げる基準を満たすこと。</w:t>
                  </w:r>
                </w:p>
              </w:tc>
            </w:tr>
            <w:tr w:rsidR="004C668A" w:rsidRPr="004C668A"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48"/>
                      <w:rFonts w:ascii="ＭＳ Ｐ明朝" w:eastAsia="ＭＳ Ｐ明朝" w:hAnsi="ＭＳ Ｐ明朝" w:hint="eastAsia"/>
                      <w:color w:val="000000" w:themeColor="text1"/>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9"/>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w:t>
                  </w:r>
                  <w:r w:rsidRPr="004C668A">
                    <w:rPr>
                      <w:rStyle w:val="cm49"/>
                      <w:rFonts w:ascii="ＭＳ Ｐ明朝" w:eastAsia="ＭＳ Ｐ明朝" w:hAnsi="ＭＳ Ｐ明朝" w:hint="eastAsia"/>
                      <w:color w:val="000000" w:themeColor="text1"/>
                      <w:sz w:val="18"/>
                      <w:szCs w:val="18"/>
                    </w:rPr>
                    <w:t>第3記録の作成及び保存の項の中欄、</w:t>
                  </w:r>
                  <w:r w:rsidRPr="004C668A">
                    <w:rPr>
                      <w:rFonts w:ascii="ＭＳ Ｐ明朝" w:eastAsia="ＭＳ Ｐ明朝" w:hAnsi="ＭＳ Ｐ明朝" w:hint="eastAsia"/>
                      <w:color w:val="000000" w:themeColor="text1"/>
                      <w:sz w:val="18"/>
                      <w:szCs w:val="18"/>
                    </w:rPr>
                    <w:t>条例別表</w:t>
                  </w:r>
                  <w:r w:rsidRPr="004C668A">
                    <w:rPr>
                      <w:rStyle w:val="cm49"/>
                      <w:rFonts w:ascii="ＭＳ Ｐ明朝" w:eastAsia="ＭＳ Ｐ明朝" w:hAnsi="ＭＳ Ｐ明朝" w:hint="eastAsia"/>
                      <w:color w:val="000000" w:themeColor="text1"/>
                      <w:sz w:val="18"/>
                      <w:szCs w:val="18"/>
                    </w:rPr>
                    <w:t>第6記録の作成及び保存の項の中欄、</w:t>
                  </w:r>
                  <w:r w:rsidRPr="004C668A">
                    <w:rPr>
                      <w:rFonts w:ascii="ＭＳ Ｐ明朝" w:eastAsia="ＭＳ Ｐ明朝" w:hAnsi="ＭＳ Ｐ明朝" w:hint="eastAsia"/>
                      <w:color w:val="000000" w:themeColor="text1"/>
                      <w:sz w:val="18"/>
                      <w:szCs w:val="18"/>
                    </w:rPr>
                    <w:t>条例別表</w:t>
                  </w:r>
                  <w:r w:rsidRPr="004C668A">
                    <w:rPr>
                      <w:rStyle w:val="cm49"/>
                      <w:rFonts w:ascii="ＭＳ Ｐ明朝" w:eastAsia="ＭＳ Ｐ明朝" w:hAnsi="ＭＳ Ｐ明朝" w:hint="eastAsia"/>
                      <w:color w:val="000000" w:themeColor="text1"/>
                      <w:sz w:val="18"/>
                      <w:szCs w:val="18"/>
                    </w:rPr>
                    <w:t>第7記録の作成及び保存の項の中欄及び</w:t>
                  </w:r>
                  <w:r w:rsidRPr="004C668A">
                    <w:rPr>
                      <w:rFonts w:ascii="ＭＳ Ｐ明朝" w:eastAsia="ＭＳ Ｐ明朝" w:hAnsi="ＭＳ Ｐ明朝" w:hint="eastAsia"/>
                      <w:color w:val="000000" w:themeColor="text1"/>
                      <w:sz w:val="18"/>
                      <w:szCs w:val="18"/>
                    </w:rPr>
                    <w:t>条例別表</w:t>
                  </w:r>
                  <w:r w:rsidRPr="004C668A">
                    <w:rPr>
                      <w:rStyle w:val="cm49"/>
                      <w:rFonts w:ascii="ＭＳ Ｐ明朝" w:eastAsia="ＭＳ Ｐ明朝" w:hAnsi="ＭＳ Ｐ明朝" w:hint="eastAsia"/>
                      <w:color w:val="000000" w:themeColor="text1"/>
                      <w:sz w:val="18"/>
                      <w:szCs w:val="18"/>
                    </w:rPr>
                    <w:t>第8記録の作成及び保存の項の中欄並びに</w:t>
                  </w:r>
                  <w:r w:rsidRPr="004C668A">
                    <w:rPr>
                      <w:rFonts w:ascii="ＭＳ Ｐ明朝" w:eastAsia="ＭＳ Ｐ明朝" w:hAnsi="ＭＳ Ｐ明朝" w:hint="eastAsia"/>
                      <w:color w:val="000000" w:themeColor="text1"/>
                      <w:sz w:val="18"/>
                      <w:szCs w:val="18"/>
                    </w:rPr>
                    <w:t>別表</w:t>
                  </w:r>
                  <w:r w:rsidRPr="004C668A">
                    <w:rPr>
                      <w:rStyle w:val="cm49"/>
                      <w:rFonts w:ascii="ＭＳ Ｐ明朝" w:eastAsia="ＭＳ Ｐ明朝" w:hAnsi="ＭＳ Ｐ明朝" w:hint="eastAsia"/>
                      <w:color w:val="000000" w:themeColor="text1"/>
                      <w:sz w:val="18"/>
                      <w:szCs w:val="18"/>
                    </w:rPr>
                    <w:t>第3記録の作成及び保存の項の中欄、</w:t>
                  </w:r>
                  <w:r w:rsidRPr="004C668A">
                    <w:rPr>
                      <w:rFonts w:ascii="ＭＳ Ｐ明朝" w:eastAsia="ＭＳ Ｐ明朝" w:hAnsi="ＭＳ Ｐ明朝" w:hint="eastAsia"/>
                      <w:color w:val="000000" w:themeColor="text1"/>
                      <w:sz w:val="18"/>
                      <w:szCs w:val="18"/>
                    </w:rPr>
                    <w:t>別表</w:t>
                  </w:r>
                  <w:r w:rsidRPr="004C668A">
                    <w:rPr>
                      <w:rStyle w:val="cm49"/>
                      <w:rFonts w:ascii="ＭＳ Ｐ明朝" w:eastAsia="ＭＳ Ｐ明朝" w:hAnsi="ＭＳ Ｐ明朝" w:hint="eastAsia"/>
                      <w:color w:val="000000" w:themeColor="text1"/>
                      <w:sz w:val="18"/>
                      <w:szCs w:val="18"/>
                    </w:rPr>
                    <w:t>第6記録の作成及び保存の項の中欄、</w:t>
                  </w:r>
                  <w:r w:rsidRPr="004C668A">
                    <w:rPr>
                      <w:rFonts w:ascii="ＭＳ Ｐ明朝" w:eastAsia="ＭＳ Ｐ明朝" w:hAnsi="ＭＳ Ｐ明朝" w:hint="eastAsia"/>
                      <w:color w:val="000000" w:themeColor="text1"/>
                      <w:sz w:val="18"/>
                      <w:szCs w:val="18"/>
                    </w:rPr>
                    <w:t>別表</w:t>
                  </w:r>
                  <w:r w:rsidRPr="004C668A">
                    <w:rPr>
                      <w:rStyle w:val="cm49"/>
                      <w:rFonts w:ascii="ＭＳ Ｐ明朝" w:eastAsia="ＭＳ Ｐ明朝" w:hAnsi="ＭＳ Ｐ明朝" w:hint="eastAsia"/>
                      <w:color w:val="000000" w:themeColor="text1"/>
                      <w:sz w:val="18"/>
                      <w:szCs w:val="18"/>
                    </w:rPr>
                    <w:t>第7記録の作成及び保存の項の中欄及び</w:t>
                  </w:r>
                  <w:r w:rsidRPr="004C668A">
                    <w:rPr>
                      <w:rFonts w:ascii="ＭＳ Ｐ明朝" w:eastAsia="ＭＳ Ｐ明朝" w:hAnsi="ＭＳ Ｐ明朝" w:hint="eastAsia"/>
                      <w:color w:val="000000" w:themeColor="text1"/>
                      <w:sz w:val="18"/>
                      <w:szCs w:val="18"/>
                    </w:rPr>
                    <w:t>別表</w:t>
                  </w:r>
                  <w:r w:rsidRPr="004C668A">
                    <w:rPr>
                      <w:rStyle w:val="cm49"/>
                      <w:rFonts w:ascii="ＭＳ Ｐ明朝" w:eastAsia="ＭＳ Ｐ明朝" w:hAnsi="ＭＳ Ｐ明朝" w:hint="eastAsia"/>
                      <w:color w:val="000000" w:themeColor="text1"/>
                      <w:sz w:val="18"/>
                      <w:szCs w:val="18"/>
                    </w:rPr>
                    <w:t>第8記録の作成及び保存の項の中欄に掲げる基準を満たすこと。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50"/>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w:t>
                  </w:r>
                  <w:r w:rsidRPr="004C668A">
                    <w:rPr>
                      <w:rStyle w:val="cm50"/>
                      <w:rFonts w:ascii="ＭＳ Ｐ明朝" w:eastAsia="ＭＳ Ｐ明朝" w:hAnsi="ＭＳ Ｐ明朝" w:hint="eastAsia"/>
                      <w:color w:val="000000" w:themeColor="text1"/>
                      <w:sz w:val="18"/>
                      <w:szCs w:val="18"/>
                    </w:rPr>
                    <w:t>第3記録の作成及び保存の項の右欄、</w:t>
                  </w:r>
                  <w:r w:rsidRPr="004C668A">
                    <w:rPr>
                      <w:rFonts w:ascii="ＭＳ Ｐ明朝" w:eastAsia="ＭＳ Ｐ明朝" w:hAnsi="ＭＳ Ｐ明朝" w:hint="eastAsia"/>
                      <w:color w:val="000000" w:themeColor="text1"/>
                      <w:sz w:val="18"/>
                      <w:szCs w:val="18"/>
                    </w:rPr>
                    <w:t>条例別表</w:t>
                  </w:r>
                  <w:r w:rsidRPr="004C668A">
                    <w:rPr>
                      <w:rStyle w:val="cm50"/>
                      <w:rFonts w:ascii="ＭＳ Ｐ明朝" w:eastAsia="ＭＳ Ｐ明朝" w:hAnsi="ＭＳ Ｐ明朝" w:hint="eastAsia"/>
                      <w:color w:val="000000" w:themeColor="text1"/>
                      <w:sz w:val="18"/>
                      <w:szCs w:val="18"/>
                    </w:rPr>
                    <w:t>第6記録の作成及び保存の項の右欄、</w:t>
                  </w:r>
                  <w:r w:rsidRPr="004C668A">
                    <w:rPr>
                      <w:rFonts w:ascii="ＭＳ Ｐ明朝" w:eastAsia="ＭＳ Ｐ明朝" w:hAnsi="ＭＳ Ｐ明朝" w:hint="eastAsia"/>
                      <w:color w:val="000000" w:themeColor="text1"/>
                      <w:sz w:val="18"/>
                      <w:szCs w:val="18"/>
                    </w:rPr>
                    <w:t>条例別表</w:t>
                  </w:r>
                  <w:r w:rsidRPr="004C668A">
                    <w:rPr>
                      <w:rStyle w:val="cm50"/>
                      <w:rFonts w:ascii="ＭＳ Ｐ明朝" w:eastAsia="ＭＳ Ｐ明朝" w:hAnsi="ＭＳ Ｐ明朝" w:hint="eastAsia"/>
                      <w:color w:val="000000" w:themeColor="text1"/>
                      <w:sz w:val="18"/>
                      <w:szCs w:val="18"/>
                    </w:rPr>
                    <w:t>第7記録の作成及び保存の項の右欄及び</w:t>
                  </w:r>
                  <w:r w:rsidRPr="004C668A">
                    <w:rPr>
                      <w:rFonts w:ascii="ＭＳ Ｐ明朝" w:eastAsia="ＭＳ Ｐ明朝" w:hAnsi="ＭＳ Ｐ明朝" w:hint="eastAsia"/>
                      <w:color w:val="000000" w:themeColor="text1"/>
                      <w:sz w:val="18"/>
                      <w:szCs w:val="18"/>
                    </w:rPr>
                    <w:t>条例別表</w:t>
                  </w:r>
                  <w:r w:rsidRPr="004C668A">
                    <w:rPr>
                      <w:rStyle w:val="cm50"/>
                      <w:rFonts w:ascii="ＭＳ Ｐ明朝" w:eastAsia="ＭＳ Ｐ明朝" w:hAnsi="ＭＳ Ｐ明朝" w:hint="eastAsia"/>
                      <w:color w:val="000000" w:themeColor="text1"/>
                      <w:sz w:val="18"/>
                      <w:szCs w:val="18"/>
                    </w:rPr>
                    <w:t>第8記録の作成及び保存の項の右欄並びに</w:t>
                  </w:r>
                  <w:r w:rsidRPr="004C668A">
                    <w:rPr>
                      <w:rFonts w:ascii="ＭＳ Ｐ明朝" w:eastAsia="ＭＳ Ｐ明朝" w:hAnsi="ＭＳ Ｐ明朝" w:hint="eastAsia"/>
                      <w:color w:val="000000" w:themeColor="text1"/>
                      <w:sz w:val="18"/>
                      <w:szCs w:val="18"/>
                    </w:rPr>
                    <w:t>別表</w:t>
                  </w:r>
                  <w:r w:rsidRPr="004C668A">
                    <w:rPr>
                      <w:rStyle w:val="cm50"/>
                      <w:rFonts w:ascii="ＭＳ Ｐ明朝" w:eastAsia="ＭＳ Ｐ明朝" w:hAnsi="ＭＳ Ｐ明朝" w:hint="eastAsia"/>
                      <w:color w:val="000000" w:themeColor="text1"/>
                      <w:sz w:val="18"/>
                      <w:szCs w:val="18"/>
                    </w:rPr>
                    <w:t>第3記録の作成及び保存の項の右欄、</w:t>
                  </w:r>
                  <w:r w:rsidRPr="004C668A">
                    <w:rPr>
                      <w:rFonts w:ascii="ＭＳ Ｐ明朝" w:eastAsia="ＭＳ Ｐ明朝" w:hAnsi="ＭＳ Ｐ明朝" w:hint="eastAsia"/>
                      <w:color w:val="000000" w:themeColor="text1"/>
                      <w:sz w:val="18"/>
                      <w:szCs w:val="18"/>
                    </w:rPr>
                    <w:t>別表</w:t>
                  </w:r>
                  <w:r w:rsidRPr="004C668A">
                    <w:rPr>
                      <w:rStyle w:val="cm50"/>
                      <w:rFonts w:ascii="ＭＳ Ｐ明朝" w:eastAsia="ＭＳ Ｐ明朝" w:hAnsi="ＭＳ Ｐ明朝" w:hint="eastAsia"/>
                      <w:color w:val="000000" w:themeColor="text1"/>
                      <w:sz w:val="18"/>
                      <w:szCs w:val="18"/>
                    </w:rPr>
                    <w:t>第6記録の作成及び保存の項の右欄、</w:t>
                  </w:r>
                  <w:r w:rsidRPr="004C668A">
                    <w:rPr>
                      <w:rFonts w:ascii="ＭＳ Ｐ明朝" w:eastAsia="ＭＳ Ｐ明朝" w:hAnsi="ＭＳ Ｐ明朝" w:hint="eastAsia"/>
                      <w:color w:val="000000" w:themeColor="text1"/>
                      <w:sz w:val="18"/>
                      <w:szCs w:val="18"/>
                    </w:rPr>
                    <w:t>別表</w:t>
                  </w:r>
                  <w:r w:rsidRPr="004C668A">
                    <w:rPr>
                      <w:rStyle w:val="cm50"/>
                      <w:rFonts w:ascii="ＭＳ Ｐ明朝" w:eastAsia="ＭＳ Ｐ明朝" w:hAnsi="ＭＳ Ｐ明朝" w:hint="eastAsia"/>
                      <w:color w:val="000000" w:themeColor="text1"/>
                      <w:sz w:val="18"/>
                      <w:szCs w:val="18"/>
                    </w:rPr>
                    <w:t>第7記録の作成及び保存の項の右欄及び</w:t>
                  </w:r>
                  <w:r w:rsidRPr="004C668A">
                    <w:rPr>
                      <w:rFonts w:ascii="ＭＳ Ｐ明朝" w:eastAsia="ＭＳ Ｐ明朝" w:hAnsi="ＭＳ Ｐ明朝" w:hint="eastAsia"/>
                      <w:color w:val="000000" w:themeColor="text1"/>
                      <w:sz w:val="18"/>
                      <w:szCs w:val="18"/>
                    </w:rPr>
                    <w:t>別表</w:t>
                  </w:r>
                  <w:r w:rsidRPr="004C668A">
                    <w:rPr>
                      <w:rStyle w:val="cm50"/>
                      <w:rFonts w:ascii="ＭＳ Ｐ明朝" w:eastAsia="ＭＳ Ｐ明朝" w:hAnsi="ＭＳ Ｐ明朝" w:hint="eastAsia"/>
                      <w:color w:val="000000" w:themeColor="text1"/>
                      <w:sz w:val="18"/>
                      <w:szCs w:val="18"/>
                    </w:rPr>
                    <w:t>第8記録の作成及び保存の項の右欄に掲げる基準を満たすこと。</w:t>
                  </w:r>
                </w:p>
              </w:tc>
            </w:tr>
            <w:tr w:rsidR="004C668A" w:rsidRPr="004C668A"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51"/>
                      <w:rFonts w:ascii="ＭＳ Ｐ明朝" w:eastAsia="ＭＳ Ｐ明朝" w:hAnsi="ＭＳ Ｐ明朝" w:hint="eastAsia"/>
                      <w:color w:val="000000" w:themeColor="text1"/>
                      <w:sz w:val="18"/>
                      <w:szCs w:val="18"/>
                    </w:rPr>
                    <w:lastRenderedPageBreak/>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52"/>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条例別表第2</w:t>
                  </w:r>
                  <w:r w:rsidRPr="004C668A">
                    <w:rPr>
                      <w:rStyle w:val="cm52"/>
                      <w:rFonts w:ascii="ＭＳ Ｐ明朝" w:eastAsia="ＭＳ Ｐ明朝" w:hAnsi="ＭＳ Ｐ明朝" w:hint="eastAsia"/>
                      <w:color w:val="000000" w:themeColor="text1"/>
                      <w:sz w:val="18"/>
                      <w:szCs w:val="18"/>
                    </w:rPr>
                    <w:t>事故等への対応の項の中欄及び</w:t>
                  </w:r>
                  <w:r w:rsidRPr="004C668A">
                    <w:rPr>
                      <w:rFonts w:ascii="ＭＳ Ｐ明朝" w:eastAsia="ＭＳ Ｐ明朝" w:hAnsi="ＭＳ Ｐ明朝" w:hint="eastAsia"/>
                      <w:color w:val="000000" w:themeColor="text1"/>
                      <w:sz w:val="18"/>
                      <w:szCs w:val="18"/>
                    </w:rPr>
                    <w:t>別表第2</w:t>
                  </w:r>
                  <w:r w:rsidRPr="004C668A">
                    <w:rPr>
                      <w:rStyle w:val="cm52"/>
                      <w:rFonts w:ascii="ＭＳ Ｐ明朝" w:eastAsia="ＭＳ Ｐ明朝" w:hAnsi="ＭＳ Ｐ明朝" w:hint="eastAsia"/>
                      <w:color w:val="000000" w:themeColor="text1"/>
                      <w:sz w:val="18"/>
                      <w:szCs w:val="18"/>
                    </w:rPr>
                    <w:t>事故等への対応の項の中欄に掲げる基準を満たすこと。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3D7E" w:rsidRPr="004C668A" w:rsidRDefault="00BC3D7E" w:rsidP="0015603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53"/>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条例別表第2</w:t>
                  </w:r>
                  <w:r w:rsidRPr="004C668A">
                    <w:rPr>
                      <w:rStyle w:val="cm53"/>
                      <w:rFonts w:ascii="ＭＳ Ｐ明朝" w:eastAsia="ＭＳ Ｐ明朝" w:hAnsi="ＭＳ Ｐ明朝" w:hint="eastAsia"/>
                      <w:color w:val="000000" w:themeColor="text1"/>
                      <w:sz w:val="18"/>
                      <w:szCs w:val="18"/>
                    </w:rPr>
                    <w:t>事故等への対応の項の右欄及び</w:t>
                  </w:r>
                  <w:r w:rsidRPr="004C668A">
                    <w:rPr>
                      <w:rFonts w:ascii="ＭＳ Ｐ明朝" w:eastAsia="ＭＳ Ｐ明朝" w:hAnsi="ＭＳ Ｐ明朝" w:hint="eastAsia"/>
                      <w:color w:val="000000" w:themeColor="text1"/>
                      <w:sz w:val="18"/>
                      <w:szCs w:val="18"/>
                    </w:rPr>
                    <w:t>別表第2</w:t>
                  </w:r>
                  <w:r w:rsidRPr="004C668A">
                    <w:rPr>
                      <w:rStyle w:val="cm53"/>
                      <w:rFonts w:ascii="ＭＳ Ｐ明朝" w:eastAsia="ＭＳ Ｐ明朝" w:hAnsi="ＭＳ Ｐ明朝" w:hint="eastAsia"/>
                      <w:color w:val="000000" w:themeColor="text1"/>
                      <w:sz w:val="18"/>
                      <w:szCs w:val="18"/>
                    </w:rPr>
                    <w:t>事故等への対応の項の右欄に掲げる基準を満たすこと。</w:t>
                  </w:r>
                </w:p>
              </w:tc>
            </w:tr>
          </w:tbl>
          <w:p w:rsidR="00BC3D7E" w:rsidRPr="004C668A" w:rsidRDefault="00BC3D7E" w:rsidP="009F65E2">
            <w:pPr>
              <w:rPr>
                <w:rFonts w:asciiTheme="minorEastAsia" w:hAnsiTheme="minorEastAsia"/>
                <w:color w:val="000000" w:themeColor="text1"/>
                <w:sz w:val="18"/>
                <w:szCs w:val="18"/>
              </w:rPr>
            </w:pPr>
          </w:p>
        </w:tc>
        <w:tc>
          <w:tcPr>
            <w:tcW w:w="1074" w:type="dxa"/>
            <w:shd w:val="clear" w:color="auto" w:fill="FBD4B4" w:themeFill="accent6" w:themeFillTint="66"/>
          </w:tcPr>
          <w:p w:rsidR="003C1628" w:rsidRPr="004C668A" w:rsidRDefault="002C40F7"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審査</w:t>
            </w: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204E75" w:rsidRPr="004C668A" w:rsidRDefault="00204E75"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F5487C" w:rsidRPr="004C668A" w:rsidRDefault="00F5487C"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F5487C" w:rsidRPr="004C668A" w:rsidRDefault="008A5EB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F5487C" w:rsidRPr="004C668A" w:rsidRDefault="00F5487C" w:rsidP="009F65E2">
            <w:pPr>
              <w:rPr>
                <w:rFonts w:asciiTheme="minorEastAsia" w:hAnsiTheme="minorEastAsia"/>
                <w:color w:val="000000" w:themeColor="text1"/>
                <w:sz w:val="18"/>
                <w:szCs w:val="18"/>
              </w:rPr>
            </w:pPr>
          </w:p>
          <w:p w:rsidR="00F5487C" w:rsidRPr="004C668A" w:rsidRDefault="008A5EB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F5487C" w:rsidRPr="004C668A" w:rsidRDefault="008A5EB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F5487C" w:rsidRPr="004C668A" w:rsidRDefault="008A5EB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F5487C" w:rsidRPr="004C668A" w:rsidRDefault="00F5487C"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E26E4F" w:rsidRPr="004C668A" w:rsidRDefault="00E26E4F" w:rsidP="009F65E2">
            <w:pPr>
              <w:rPr>
                <w:rFonts w:asciiTheme="minorEastAsia" w:hAnsiTheme="minorEastAsia"/>
                <w:color w:val="000000" w:themeColor="text1"/>
                <w:sz w:val="18"/>
                <w:szCs w:val="18"/>
              </w:rPr>
            </w:pPr>
          </w:p>
          <w:p w:rsidR="00F5487C" w:rsidRPr="004C668A" w:rsidRDefault="00F5487C"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C87080">
            <w:pPr>
              <w:spacing w:line="276" w:lineRule="auto"/>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C87080" w:rsidRPr="004C668A" w:rsidRDefault="00C87080"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A15374" w:rsidRPr="004C668A" w:rsidRDefault="00A15374" w:rsidP="009F65E2">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A15E9" w:rsidRPr="004C668A" w:rsidRDefault="00BA15E9"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C87080">
            <w:pPr>
              <w:spacing w:line="276" w:lineRule="auto"/>
              <w:rPr>
                <w:rFonts w:asciiTheme="minorEastAsia" w:hAnsiTheme="minorEastAsia"/>
                <w:color w:val="000000" w:themeColor="text1"/>
                <w:sz w:val="18"/>
                <w:szCs w:val="18"/>
              </w:rPr>
            </w:pPr>
          </w:p>
          <w:p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083053" w:rsidRPr="004C668A" w:rsidRDefault="00083053"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083053">
            <w:pPr>
              <w:spacing w:line="360" w:lineRule="auto"/>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083053" w:rsidRPr="004C668A" w:rsidRDefault="00083053" w:rsidP="00B3499D">
            <w:pPr>
              <w:rPr>
                <w:rFonts w:asciiTheme="minorEastAsia" w:hAnsiTheme="minorEastAsia"/>
                <w:color w:val="000000" w:themeColor="text1"/>
                <w:sz w:val="18"/>
                <w:szCs w:val="18"/>
              </w:rPr>
            </w:pPr>
          </w:p>
          <w:p w:rsidR="00083053"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204114" w:rsidRPr="004C668A" w:rsidRDefault="00204114" w:rsidP="00B3499D">
            <w:pPr>
              <w:rPr>
                <w:rFonts w:asciiTheme="minorEastAsia" w:hAnsiTheme="minorEastAsia"/>
                <w:color w:val="000000" w:themeColor="text1"/>
                <w:sz w:val="18"/>
                <w:szCs w:val="18"/>
              </w:rPr>
            </w:pPr>
          </w:p>
          <w:p w:rsidR="00BA15E9" w:rsidRPr="004C668A" w:rsidRDefault="00BA15E9" w:rsidP="00B3499D">
            <w:pPr>
              <w:rPr>
                <w:rFonts w:asciiTheme="minorEastAsia" w:hAnsiTheme="minorEastAsia"/>
                <w:color w:val="000000" w:themeColor="text1"/>
                <w:sz w:val="18"/>
                <w:szCs w:val="18"/>
              </w:rPr>
            </w:pPr>
          </w:p>
          <w:p w:rsidR="00BA15E9" w:rsidRPr="004C668A" w:rsidRDefault="00BA15E9"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C87080">
            <w:pPr>
              <w:spacing w:line="360"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083053" w:rsidRPr="004C668A" w:rsidRDefault="00083053" w:rsidP="00BA15E9">
            <w:pPr>
              <w:spacing w:line="276" w:lineRule="auto"/>
              <w:rPr>
                <w:rFonts w:asciiTheme="minorEastAsia" w:hAnsiTheme="minorEastAsia"/>
                <w:color w:val="000000" w:themeColor="text1"/>
                <w:sz w:val="18"/>
                <w:szCs w:val="18"/>
              </w:rPr>
            </w:pPr>
          </w:p>
          <w:p w:rsidR="00C87080" w:rsidRPr="004C668A" w:rsidRDefault="00C87080" w:rsidP="00BA15E9">
            <w:pPr>
              <w:spacing w:line="276" w:lineRule="auto"/>
              <w:rPr>
                <w:rFonts w:asciiTheme="minorEastAsia" w:hAnsiTheme="minorEastAsia"/>
                <w:color w:val="000000" w:themeColor="text1"/>
                <w:sz w:val="18"/>
                <w:szCs w:val="18"/>
              </w:rPr>
            </w:pPr>
          </w:p>
          <w:p w:rsidR="00C87080" w:rsidRPr="004C668A" w:rsidRDefault="00C87080" w:rsidP="00BA15E9">
            <w:pPr>
              <w:spacing w:line="276" w:lineRule="auto"/>
              <w:rPr>
                <w:rFonts w:asciiTheme="minorEastAsia" w:hAnsiTheme="minorEastAsia"/>
                <w:color w:val="000000" w:themeColor="text1"/>
                <w:sz w:val="18"/>
                <w:szCs w:val="18"/>
              </w:rPr>
            </w:pPr>
          </w:p>
          <w:p w:rsidR="00C87080" w:rsidRPr="004C668A" w:rsidRDefault="00C87080" w:rsidP="00BA15E9">
            <w:pPr>
              <w:spacing w:line="276" w:lineRule="auto"/>
              <w:rPr>
                <w:rFonts w:asciiTheme="minorEastAsia" w:hAnsiTheme="minorEastAsia"/>
                <w:color w:val="000000" w:themeColor="text1"/>
                <w:sz w:val="18"/>
                <w:szCs w:val="18"/>
              </w:rPr>
            </w:pPr>
          </w:p>
          <w:p w:rsidR="00C87080" w:rsidRPr="004C668A" w:rsidRDefault="00C87080" w:rsidP="00BA15E9">
            <w:pPr>
              <w:spacing w:line="276" w:lineRule="auto"/>
              <w:rPr>
                <w:rFonts w:asciiTheme="minorEastAsia" w:hAnsiTheme="minorEastAsia"/>
                <w:color w:val="000000" w:themeColor="text1"/>
                <w:sz w:val="18"/>
                <w:szCs w:val="18"/>
              </w:rPr>
            </w:pPr>
          </w:p>
          <w:p w:rsidR="00C87080" w:rsidRPr="004C668A" w:rsidRDefault="00C87080" w:rsidP="00BA15E9">
            <w:pPr>
              <w:spacing w:line="276" w:lineRule="auto"/>
              <w:rPr>
                <w:rFonts w:asciiTheme="minorEastAsia" w:hAnsiTheme="minorEastAsia"/>
                <w:color w:val="000000" w:themeColor="text1"/>
                <w:sz w:val="18"/>
                <w:szCs w:val="18"/>
              </w:rPr>
            </w:pPr>
          </w:p>
          <w:p w:rsidR="00C87080" w:rsidRPr="004C668A" w:rsidRDefault="00C87080" w:rsidP="00BA15E9">
            <w:pPr>
              <w:spacing w:line="276" w:lineRule="auto"/>
              <w:rPr>
                <w:rFonts w:asciiTheme="minorEastAsia" w:hAnsiTheme="minorEastAsia"/>
                <w:color w:val="000000" w:themeColor="text1"/>
                <w:sz w:val="18"/>
                <w:szCs w:val="18"/>
              </w:rPr>
            </w:pPr>
          </w:p>
          <w:p w:rsidR="00C87080" w:rsidRPr="004C668A" w:rsidRDefault="00C87080" w:rsidP="00BA15E9">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A15E9" w:rsidRPr="004C668A" w:rsidRDefault="00BA15E9"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C87080">
            <w:pPr>
              <w:spacing w:line="276" w:lineRule="auto"/>
              <w:rPr>
                <w:rFonts w:asciiTheme="minorEastAsia" w:hAnsiTheme="minorEastAsia"/>
                <w:color w:val="000000" w:themeColor="text1"/>
                <w:sz w:val="18"/>
                <w:szCs w:val="18"/>
              </w:rPr>
            </w:pPr>
          </w:p>
          <w:p w:rsidR="00C87080" w:rsidRPr="004C668A" w:rsidRDefault="00C87080"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A15E9" w:rsidRPr="004C668A" w:rsidRDefault="00BA15E9" w:rsidP="00BA15E9">
            <w:pPr>
              <w:spacing w:line="360" w:lineRule="auto"/>
              <w:rPr>
                <w:rFonts w:asciiTheme="minorEastAsia" w:hAnsiTheme="minorEastAsia"/>
                <w:color w:val="000000" w:themeColor="text1"/>
                <w:sz w:val="18"/>
                <w:szCs w:val="18"/>
              </w:rPr>
            </w:pPr>
          </w:p>
          <w:p w:rsidR="00C87080" w:rsidRPr="004C668A" w:rsidRDefault="00C87080" w:rsidP="00BA15E9">
            <w:pPr>
              <w:spacing w:line="360" w:lineRule="auto"/>
              <w:rPr>
                <w:rFonts w:asciiTheme="minorEastAsia" w:hAnsiTheme="minorEastAsia"/>
                <w:color w:val="000000" w:themeColor="text1"/>
                <w:sz w:val="18"/>
                <w:szCs w:val="18"/>
              </w:rPr>
            </w:pPr>
          </w:p>
          <w:p w:rsidR="00C87080" w:rsidRPr="004C668A" w:rsidRDefault="00C87080"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C87080" w:rsidRPr="004C668A" w:rsidRDefault="00C87080"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適：否</w:t>
            </w:r>
          </w:p>
          <w:p w:rsidR="00B3499D" w:rsidRPr="004C668A" w:rsidRDefault="00B3499D" w:rsidP="00C87080">
            <w:pPr>
              <w:spacing w:line="276" w:lineRule="auto"/>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C87080">
            <w:pPr>
              <w:rPr>
                <w:rFonts w:asciiTheme="minorEastAsia" w:hAnsiTheme="minorEastAsia"/>
                <w:color w:val="000000" w:themeColor="text1"/>
                <w:sz w:val="18"/>
                <w:szCs w:val="18"/>
              </w:rPr>
            </w:pPr>
          </w:p>
          <w:p w:rsidR="00C87080" w:rsidRPr="004C668A" w:rsidRDefault="00C87080" w:rsidP="00C87080">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C87080" w:rsidRPr="004C668A" w:rsidRDefault="00C87080" w:rsidP="009F65E2">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B3499D" w:rsidP="009F65E2">
            <w:pPr>
              <w:rPr>
                <w:rFonts w:asciiTheme="minorEastAsia" w:hAnsiTheme="minorEastAsia"/>
                <w:color w:val="000000" w:themeColor="text1"/>
                <w:sz w:val="18"/>
                <w:szCs w:val="18"/>
              </w:rPr>
            </w:pPr>
          </w:p>
          <w:p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A15E9" w:rsidRPr="004C668A" w:rsidRDefault="00BA15E9" w:rsidP="00BA15E9">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A15E9" w:rsidRPr="004C668A" w:rsidRDefault="00BA15E9"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A15E9" w:rsidRPr="004C668A" w:rsidRDefault="00BA15E9"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C87080">
            <w:pPr>
              <w:spacing w:line="276" w:lineRule="auto"/>
              <w:rPr>
                <w:rFonts w:asciiTheme="minorEastAsia" w:hAnsiTheme="minorEastAsia"/>
                <w:color w:val="000000" w:themeColor="text1"/>
                <w:sz w:val="18"/>
                <w:szCs w:val="18"/>
              </w:rPr>
            </w:pPr>
          </w:p>
          <w:p w:rsidR="00C87080" w:rsidRPr="004C668A" w:rsidRDefault="00C87080"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C87080">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C87080" w:rsidRPr="004C668A" w:rsidRDefault="00C87080"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A15E9" w:rsidRPr="004C668A" w:rsidRDefault="00BA15E9" w:rsidP="00BA15E9">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8D60EA">
            <w:pPr>
              <w:spacing w:line="360" w:lineRule="auto"/>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A15E9" w:rsidRPr="004C668A" w:rsidRDefault="00BA15E9"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8D60EA">
            <w:pPr>
              <w:spacing w:line="276" w:lineRule="auto"/>
              <w:rPr>
                <w:rFonts w:asciiTheme="minorEastAsia" w:hAnsiTheme="minorEastAsia"/>
                <w:color w:val="000000" w:themeColor="text1"/>
                <w:sz w:val="18"/>
                <w:szCs w:val="18"/>
              </w:rPr>
            </w:pPr>
          </w:p>
          <w:p w:rsidR="008D60EA" w:rsidRPr="004C668A" w:rsidRDefault="008D60EA" w:rsidP="008D60EA">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A15E9" w:rsidRPr="004C668A" w:rsidRDefault="00BA15E9"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8D60EA" w:rsidRPr="004C668A" w:rsidRDefault="008D60EA" w:rsidP="008D60EA">
            <w:pPr>
              <w:spacing w:line="360"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A15E9" w:rsidRPr="004C668A" w:rsidRDefault="00BA15E9" w:rsidP="00B3499D">
            <w:pPr>
              <w:rPr>
                <w:rFonts w:asciiTheme="minorEastAsia" w:hAnsiTheme="minorEastAsia"/>
                <w:color w:val="000000" w:themeColor="text1"/>
                <w:sz w:val="18"/>
                <w:szCs w:val="18"/>
              </w:rPr>
            </w:pPr>
          </w:p>
          <w:p w:rsidR="00BA15E9" w:rsidRPr="004C668A" w:rsidRDefault="00BA15E9"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8D60EA">
            <w:pPr>
              <w:spacing w:line="360" w:lineRule="auto"/>
              <w:rPr>
                <w:rFonts w:asciiTheme="minorEastAsia" w:hAnsiTheme="minorEastAsia"/>
                <w:color w:val="000000" w:themeColor="text1"/>
                <w:sz w:val="18"/>
                <w:szCs w:val="18"/>
              </w:rPr>
            </w:pPr>
          </w:p>
          <w:p w:rsidR="00B3499D" w:rsidRPr="004C668A" w:rsidRDefault="00B3499D" w:rsidP="008D60EA">
            <w:pPr>
              <w:spacing w:line="360"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083053" w:rsidRPr="004C668A" w:rsidRDefault="00083053"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spacing w:line="360"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083053" w:rsidRPr="004C668A" w:rsidRDefault="00083053"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8D60EA">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8D60EA">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8D60EA">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5D2218">
            <w:pPr>
              <w:spacing w:line="360" w:lineRule="auto"/>
              <w:rPr>
                <w:rFonts w:asciiTheme="minorEastAsia" w:hAnsiTheme="minorEastAsia"/>
                <w:color w:val="000000" w:themeColor="text1"/>
                <w:sz w:val="18"/>
                <w:szCs w:val="18"/>
              </w:rPr>
            </w:pPr>
          </w:p>
          <w:p w:rsidR="00B3499D" w:rsidRPr="004C668A" w:rsidRDefault="00B3499D" w:rsidP="005D2218">
            <w:pPr>
              <w:spacing w:line="360" w:lineRule="auto"/>
              <w:rPr>
                <w:rFonts w:asciiTheme="minorEastAsia" w:hAnsiTheme="minorEastAsia"/>
                <w:color w:val="000000" w:themeColor="text1"/>
                <w:sz w:val="18"/>
                <w:szCs w:val="18"/>
              </w:rPr>
            </w:pPr>
          </w:p>
          <w:p w:rsidR="008D60EA" w:rsidRPr="004C668A" w:rsidRDefault="008D60EA" w:rsidP="005D2218">
            <w:pPr>
              <w:spacing w:line="360" w:lineRule="auto"/>
              <w:rPr>
                <w:rFonts w:asciiTheme="minorEastAsia" w:hAnsiTheme="minorEastAsia"/>
                <w:color w:val="000000" w:themeColor="text1"/>
                <w:sz w:val="18"/>
                <w:szCs w:val="18"/>
              </w:rPr>
            </w:pPr>
          </w:p>
          <w:p w:rsidR="008D60EA" w:rsidRPr="004C668A" w:rsidRDefault="008D60EA" w:rsidP="005D2218">
            <w:pPr>
              <w:spacing w:line="360" w:lineRule="auto"/>
              <w:rPr>
                <w:rFonts w:asciiTheme="minorEastAsia" w:hAnsiTheme="minorEastAsia"/>
                <w:color w:val="000000" w:themeColor="text1"/>
                <w:sz w:val="18"/>
                <w:szCs w:val="18"/>
              </w:rPr>
            </w:pPr>
          </w:p>
          <w:p w:rsidR="008D60EA" w:rsidRPr="004C668A" w:rsidRDefault="008D60EA" w:rsidP="008D60EA">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5D2218">
            <w:pPr>
              <w:spacing w:line="276" w:lineRule="auto"/>
              <w:rPr>
                <w:rFonts w:asciiTheme="minorEastAsia" w:hAnsiTheme="minorEastAsia"/>
                <w:color w:val="000000" w:themeColor="text1"/>
                <w:sz w:val="18"/>
                <w:szCs w:val="18"/>
              </w:rPr>
            </w:pPr>
          </w:p>
          <w:p w:rsidR="008D60EA" w:rsidRPr="004C668A" w:rsidRDefault="008D60EA" w:rsidP="005D2218">
            <w:pPr>
              <w:spacing w:line="276" w:lineRule="auto"/>
              <w:rPr>
                <w:rFonts w:asciiTheme="minorEastAsia" w:hAnsiTheme="minorEastAsia"/>
                <w:color w:val="000000" w:themeColor="text1"/>
                <w:sz w:val="18"/>
                <w:szCs w:val="18"/>
              </w:rPr>
            </w:pPr>
          </w:p>
          <w:p w:rsidR="008D60EA" w:rsidRPr="004C668A" w:rsidRDefault="008D60EA" w:rsidP="005D2218">
            <w:pPr>
              <w:spacing w:line="276" w:lineRule="auto"/>
              <w:rPr>
                <w:rFonts w:asciiTheme="minorEastAsia" w:hAnsiTheme="minorEastAsia"/>
                <w:color w:val="000000" w:themeColor="text1"/>
                <w:sz w:val="18"/>
                <w:szCs w:val="18"/>
              </w:rPr>
            </w:pPr>
          </w:p>
          <w:p w:rsidR="008D60EA" w:rsidRPr="004C668A" w:rsidRDefault="008D60EA" w:rsidP="005D2218">
            <w:pPr>
              <w:spacing w:line="276" w:lineRule="auto"/>
              <w:rPr>
                <w:rFonts w:asciiTheme="minorEastAsia" w:hAnsiTheme="minorEastAsia"/>
                <w:color w:val="000000" w:themeColor="text1"/>
                <w:sz w:val="18"/>
                <w:szCs w:val="18"/>
              </w:rPr>
            </w:pPr>
          </w:p>
          <w:p w:rsidR="008D60EA" w:rsidRPr="004C668A" w:rsidRDefault="008D60EA" w:rsidP="008D60EA">
            <w:pPr>
              <w:rPr>
                <w:rFonts w:asciiTheme="minorEastAsia" w:hAnsiTheme="minorEastAsia"/>
                <w:color w:val="000000" w:themeColor="text1"/>
                <w:sz w:val="18"/>
                <w:szCs w:val="18"/>
              </w:rPr>
            </w:pPr>
          </w:p>
          <w:p w:rsidR="008D60EA" w:rsidRPr="004C668A" w:rsidRDefault="008D60EA" w:rsidP="008D60EA">
            <w:pPr>
              <w:rPr>
                <w:rFonts w:asciiTheme="minorEastAsia" w:hAnsiTheme="minorEastAsia"/>
                <w:color w:val="000000" w:themeColor="text1"/>
                <w:sz w:val="18"/>
                <w:szCs w:val="18"/>
              </w:rPr>
            </w:pPr>
          </w:p>
          <w:p w:rsidR="008D60EA" w:rsidRPr="004C668A" w:rsidRDefault="008D60EA" w:rsidP="008D60EA">
            <w:pPr>
              <w:rPr>
                <w:rFonts w:asciiTheme="minorEastAsia" w:hAnsiTheme="minorEastAsia"/>
                <w:color w:val="000000" w:themeColor="text1"/>
                <w:sz w:val="18"/>
                <w:szCs w:val="18"/>
              </w:rPr>
            </w:pPr>
          </w:p>
          <w:p w:rsidR="008D60EA" w:rsidRPr="004C668A" w:rsidRDefault="008D60EA" w:rsidP="008D60EA">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8D60EA">
            <w:pPr>
              <w:spacing w:line="276" w:lineRule="auto"/>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8D60EA">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595E83" w:rsidRPr="004C668A" w:rsidRDefault="00595E83"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595E83" w:rsidRPr="004C668A" w:rsidRDefault="00595E83" w:rsidP="00B3499D">
            <w:pPr>
              <w:rPr>
                <w:rFonts w:asciiTheme="minorEastAsia" w:hAnsiTheme="minorEastAsia"/>
                <w:color w:val="000000" w:themeColor="text1"/>
                <w:sz w:val="18"/>
                <w:szCs w:val="18"/>
              </w:rPr>
            </w:pPr>
          </w:p>
          <w:p w:rsidR="00595E83" w:rsidRPr="004C668A" w:rsidRDefault="00595E83"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8D60EA">
            <w:pPr>
              <w:spacing w:line="276" w:lineRule="auto"/>
              <w:rPr>
                <w:rFonts w:asciiTheme="minorEastAsia" w:hAnsiTheme="minorEastAsia"/>
                <w:color w:val="000000" w:themeColor="text1"/>
                <w:sz w:val="18"/>
                <w:szCs w:val="18"/>
              </w:rPr>
            </w:pPr>
          </w:p>
          <w:p w:rsidR="00595E83" w:rsidRPr="004C668A" w:rsidRDefault="007C58F4"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595E83" w:rsidRPr="004C668A" w:rsidRDefault="00595E83" w:rsidP="00B3499D">
            <w:pPr>
              <w:rPr>
                <w:rFonts w:asciiTheme="minorEastAsia" w:hAnsiTheme="minorEastAsia"/>
                <w:color w:val="000000" w:themeColor="text1"/>
                <w:sz w:val="18"/>
                <w:szCs w:val="18"/>
              </w:rPr>
            </w:pPr>
          </w:p>
          <w:p w:rsidR="00595E83" w:rsidRPr="004C668A" w:rsidRDefault="00595E83"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7C58F4"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8D60EA">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4E4C19" w:rsidRPr="004C668A" w:rsidRDefault="004E4C19" w:rsidP="00B3499D">
            <w:pPr>
              <w:rPr>
                <w:rFonts w:asciiTheme="minorEastAsia" w:hAnsiTheme="minorEastAsia"/>
                <w:color w:val="000000" w:themeColor="text1"/>
                <w:sz w:val="18"/>
                <w:szCs w:val="18"/>
              </w:rPr>
            </w:pPr>
          </w:p>
          <w:p w:rsidR="004E4C19" w:rsidRPr="004C668A" w:rsidRDefault="004E4C19" w:rsidP="00B3499D">
            <w:pPr>
              <w:rPr>
                <w:rFonts w:asciiTheme="minorEastAsia" w:hAnsiTheme="minorEastAsia"/>
                <w:color w:val="000000" w:themeColor="text1"/>
                <w:sz w:val="18"/>
                <w:szCs w:val="18"/>
              </w:rPr>
            </w:pPr>
          </w:p>
          <w:p w:rsidR="004E4C19" w:rsidRPr="004C668A" w:rsidRDefault="004E4C19" w:rsidP="00B3499D">
            <w:pPr>
              <w:rPr>
                <w:rFonts w:asciiTheme="minorEastAsia" w:hAnsiTheme="minorEastAsia"/>
                <w:color w:val="000000" w:themeColor="text1"/>
                <w:sz w:val="18"/>
                <w:szCs w:val="18"/>
              </w:rPr>
            </w:pPr>
          </w:p>
          <w:p w:rsidR="004E4C19" w:rsidRPr="004C668A" w:rsidRDefault="004E4C19"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8D60EA" w:rsidRPr="004C668A" w:rsidRDefault="008D60EA"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7C58F4">
            <w:pPr>
              <w:spacing w:line="276" w:lineRule="auto"/>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7E6DF2">
            <w:pPr>
              <w:rPr>
                <w:rFonts w:asciiTheme="minorEastAsia" w:hAnsiTheme="minorEastAsia"/>
                <w:color w:val="000000" w:themeColor="text1"/>
                <w:sz w:val="18"/>
                <w:szCs w:val="18"/>
              </w:rPr>
            </w:pPr>
          </w:p>
          <w:p w:rsidR="007E6DF2"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E6DF2"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E6DF2" w:rsidRPr="004C668A" w:rsidRDefault="007E6DF2" w:rsidP="00B3499D">
            <w:pPr>
              <w:rPr>
                <w:rFonts w:asciiTheme="minorEastAsia" w:hAnsiTheme="minorEastAsia"/>
                <w:color w:val="000000" w:themeColor="text1"/>
                <w:sz w:val="18"/>
                <w:szCs w:val="18"/>
              </w:rPr>
            </w:pPr>
          </w:p>
          <w:p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C58F4" w:rsidRPr="004C668A" w:rsidRDefault="007C58F4" w:rsidP="004E4C19">
            <w:pPr>
              <w:spacing w:line="276" w:lineRule="auto"/>
              <w:rPr>
                <w:rFonts w:asciiTheme="minorEastAsia" w:hAnsiTheme="minorEastAsia"/>
                <w:color w:val="000000" w:themeColor="text1"/>
                <w:sz w:val="18"/>
                <w:szCs w:val="18"/>
              </w:rPr>
            </w:pPr>
          </w:p>
          <w:p w:rsidR="00A70A58" w:rsidRPr="004C668A" w:rsidRDefault="004E4C19"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4E4C19">
            <w:pPr>
              <w:spacing w:line="276" w:lineRule="auto"/>
              <w:rPr>
                <w:rFonts w:asciiTheme="minorEastAsia" w:hAnsiTheme="minorEastAsia"/>
                <w:color w:val="000000" w:themeColor="text1"/>
                <w:sz w:val="18"/>
                <w:szCs w:val="18"/>
              </w:rPr>
            </w:pPr>
          </w:p>
          <w:p w:rsidR="00CD405F" w:rsidRPr="004C668A" w:rsidRDefault="004E4C19"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B3499D">
            <w:pPr>
              <w:rPr>
                <w:rFonts w:asciiTheme="minorEastAsia" w:hAnsiTheme="minorEastAsia"/>
                <w:color w:val="000000" w:themeColor="text1"/>
                <w:sz w:val="18"/>
                <w:szCs w:val="18"/>
              </w:rPr>
            </w:pPr>
          </w:p>
          <w:p w:rsidR="00CD405F" w:rsidRPr="004C668A" w:rsidRDefault="00CD405F" w:rsidP="004E4C19">
            <w:pPr>
              <w:rPr>
                <w:rFonts w:asciiTheme="minorEastAsia" w:hAnsiTheme="minorEastAsia"/>
                <w:color w:val="000000" w:themeColor="text1"/>
                <w:sz w:val="18"/>
                <w:szCs w:val="18"/>
              </w:rPr>
            </w:pPr>
          </w:p>
          <w:p w:rsidR="008D54B1" w:rsidRPr="004C668A" w:rsidRDefault="008D54B1" w:rsidP="004E4C19">
            <w:pPr>
              <w:rPr>
                <w:rFonts w:asciiTheme="minorEastAsia" w:hAnsiTheme="minorEastAsia"/>
                <w:color w:val="000000" w:themeColor="text1"/>
                <w:sz w:val="18"/>
                <w:szCs w:val="18"/>
              </w:rPr>
            </w:pPr>
          </w:p>
          <w:p w:rsidR="004E4C19" w:rsidRPr="004C668A" w:rsidRDefault="004E4C19" w:rsidP="004E4C19">
            <w:pPr>
              <w:rPr>
                <w:rFonts w:asciiTheme="minorEastAsia" w:hAnsiTheme="minorEastAsia"/>
                <w:color w:val="000000" w:themeColor="text1"/>
                <w:sz w:val="18"/>
                <w:szCs w:val="18"/>
              </w:rPr>
            </w:pPr>
          </w:p>
          <w:p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8D54B1" w:rsidRPr="004C668A" w:rsidRDefault="008D54B1" w:rsidP="00B3499D">
            <w:pPr>
              <w:rPr>
                <w:rFonts w:asciiTheme="minorEastAsia" w:hAnsiTheme="minorEastAsia"/>
                <w:color w:val="000000" w:themeColor="text1"/>
                <w:sz w:val="18"/>
                <w:szCs w:val="18"/>
              </w:rPr>
            </w:pPr>
          </w:p>
          <w:p w:rsidR="004E4C19" w:rsidRPr="004C668A" w:rsidRDefault="004E4C19" w:rsidP="00B3499D">
            <w:pPr>
              <w:rPr>
                <w:rFonts w:asciiTheme="minorEastAsia" w:hAnsiTheme="minorEastAsia"/>
                <w:color w:val="000000" w:themeColor="text1"/>
                <w:sz w:val="18"/>
                <w:szCs w:val="18"/>
              </w:rPr>
            </w:pPr>
          </w:p>
          <w:p w:rsidR="007E6DF2" w:rsidRPr="004C668A" w:rsidRDefault="007E6DF2" w:rsidP="007E6DF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E6DF2" w:rsidRPr="004C668A" w:rsidRDefault="007E6DF2"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7E6DF2" w:rsidRPr="004C668A" w:rsidRDefault="007C58F4"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A70A58" w:rsidRPr="004C668A" w:rsidRDefault="00A70A58" w:rsidP="00B3499D">
            <w:pPr>
              <w:rPr>
                <w:rFonts w:asciiTheme="minorEastAsia" w:hAnsiTheme="minorEastAsia"/>
                <w:color w:val="000000" w:themeColor="text1"/>
                <w:sz w:val="18"/>
                <w:szCs w:val="18"/>
              </w:rPr>
            </w:pPr>
          </w:p>
          <w:p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C58F4" w:rsidRPr="004C668A" w:rsidRDefault="007C58F4" w:rsidP="007C58F4">
            <w:pPr>
              <w:spacing w:line="276" w:lineRule="auto"/>
              <w:rPr>
                <w:rFonts w:asciiTheme="minorEastAsia" w:hAnsiTheme="minorEastAsia"/>
                <w:color w:val="000000" w:themeColor="text1"/>
                <w:sz w:val="18"/>
                <w:szCs w:val="18"/>
              </w:rPr>
            </w:pPr>
          </w:p>
          <w:p w:rsidR="007E6DF2" w:rsidRPr="004C668A" w:rsidRDefault="007E6DF2" w:rsidP="007E6DF2">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C58F4" w:rsidRPr="004C668A" w:rsidRDefault="007C58F4"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7E6DF2" w:rsidRPr="004C668A" w:rsidRDefault="007E6DF2" w:rsidP="007E6DF2">
            <w:pPr>
              <w:spacing w:line="360" w:lineRule="auto"/>
              <w:rPr>
                <w:rFonts w:asciiTheme="minorEastAsia" w:hAnsiTheme="minorEastAsia"/>
                <w:color w:val="000000" w:themeColor="text1"/>
                <w:sz w:val="18"/>
                <w:szCs w:val="18"/>
              </w:rPr>
            </w:pPr>
          </w:p>
          <w:p w:rsidR="007E6DF2" w:rsidRPr="004C668A" w:rsidRDefault="007E6DF2"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B3499D" w:rsidRPr="004C668A" w:rsidRDefault="00B3499D" w:rsidP="00B3499D">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7E6DF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7E6DF2" w:rsidRPr="004C668A" w:rsidRDefault="007E6DF2" w:rsidP="009F65E2">
            <w:pPr>
              <w:rPr>
                <w:rFonts w:asciiTheme="minorEastAsia" w:hAnsiTheme="minorEastAsia"/>
                <w:color w:val="000000" w:themeColor="text1"/>
                <w:sz w:val="18"/>
                <w:szCs w:val="18"/>
              </w:rPr>
            </w:pPr>
          </w:p>
          <w:p w:rsidR="001F0D18" w:rsidRPr="004C668A" w:rsidRDefault="001F0D18" w:rsidP="00A71236">
            <w:pPr>
              <w:rPr>
                <w:rFonts w:asciiTheme="minorEastAsia" w:hAnsiTheme="minorEastAsia"/>
                <w:color w:val="000000" w:themeColor="text1"/>
                <w:sz w:val="18"/>
                <w:szCs w:val="18"/>
              </w:rPr>
            </w:pPr>
          </w:p>
        </w:tc>
      </w:tr>
    </w:tbl>
    <w:p w:rsidR="000B0790" w:rsidRPr="004C668A" w:rsidRDefault="000B0790" w:rsidP="000B0790">
      <w:pPr>
        <w:ind w:leftChars="100" w:left="189"/>
        <w:rPr>
          <w:color w:val="000000" w:themeColor="text1"/>
          <w:sz w:val="18"/>
        </w:rPr>
      </w:pPr>
      <w:r w:rsidRPr="004C668A">
        <w:rPr>
          <w:rFonts w:hint="eastAsia"/>
          <w:color w:val="000000" w:themeColor="text1"/>
          <w:sz w:val="18"/>
        </w:rPr>
        <w:lastRenderedPageBreak/>
        <w:t>注）「指定障害福祉サービス事業者等の指導監査について」（</w:t>
      </w:r>
      <w:r w:rsidR="005A0616" w:rsidRPr="004C668A">
        <w:rPr>
          <w:rFonts w:hint="eastAsia"/>
          <w:color w:val="000000" w:themeColor="text1"/>
          <w:sz w:val="18"/>
        </w:rPr>
        <w:t>令和２</w:t>
      </w:r>
      <w:r w:rsidRPr="004C668A">
        <w:rPr>
          <w:rFonts w:hint="eastAsia"/>
          <w:color w:val="000000" w:themeColor="text1"/>
          <w:sz w:val="18"/>
        </w:rPr>
        <w:t>年</w:t>
      </w:r>
      <w:r w:rsidR="005A0616" w:rsidRPr="004C668A">
        <w:rPr>
          <w:rFonts w:hint="eastAsia"/>
          <w:color w:val="000000" w:themeColor="text1"/>
          <w:sz w:val="18"/>
        </w:rPr>
        <w:t>７</w:t>
      </w:r>
      <w:r w:rsidRPr="004C668A">
        <w:rPr>
          <w:rFonts w:hint="eastAsia"/>
          <w:color w:val="000000" w:themeColor="text1"/>
          <w:sz w:val="18"/>
        </w:rPr>
        <w:t>月</w:t>
      </w:r>
      <w:r w:rsidR="005A0616" w:rsidRPr="004C668A">
        <w:rPr>
          <w:rFonts w:hint="eastAsia"/>
          <w:color w:val="000000" w:themeColor="text1"/>
          <w:sz w:val="18"/>
        </w:rPr>
        <w:t>１７</w:t>
      </w:r>
      <w:r w:rsidRPr="004C668A">
        <w:rPr>
          <w:rFonts w:hint="eastAsia"/>
          <w:color w:val="000000" w:themeColor="text1"/>
          <w:sz w:val="18"/>
        </w:rPr>
        <w:t>日障発</w:t>
      </w:r>
      <w:r w:rsidR="005A0616" w:rsidRPr="004C668A">
        <w:rPr>
          <w:rFonts w:hint="eastAsia"/>
          <w:color w:val="000000" w:themeColor="text1"/>
          <w:sz w:val="18"/>
        </w:rPr>
        <w:t>０７１７</w:t>
      </w:r>
      <w:r w:rsidRPr="004C668A">
        <w:rPr>
          <w:rFonts w:hint="eastAsia"/>
          <w:color w:val="000000" w:themeColor="text1"/>
          <w:sz w:val="18"/>
        </w:rPr>
        <w:t>第２号　厚生労働省社会・援護局障害保健福祉部長通知）における各「主眼事項及び着眼点」に留意すること。</w:t>
      </w:r>
    </w:p>
    <w:p w:rsidR="00A41E2F" w:rsidRPr="000B0790" w:rsidRDefault="000B0790" w:rsidP="000B0790">
      <w:pPr>
        <w:ind w:leftChars="100" w:left="189"/>
        <w:rPr>
          <w:sz w:val="18"/>
        </w:rPr>
      </w:pPr>
      <w:r w:rsidRPr="004C668A">
        <w:rPr>
          <w:rFonts w:hint="eastAsia"/>
          <w:color w:val="000000" w:themeColor="text1"/>
          <w:sz w:val="18"/>
        </w:rPr>
        <w:t xml:space="preserve">　　また、自立支援給付費に関しては、同「主眼事項及び着眼点」の「介護給付費又は訓練等給付費の算定及び取扱い」の該当項目を中心に実施すること</w:t>
      </w:r>
      <w:r>
        <w:rPr>
          <w:rFonts w:hint="eastAsia"/>
          <w:sz w:val="18"/>
        </w:rPr>
        <w:t>。</w:t>
      </w:r>
    </w:p>
    <w:sectPr w:rsidR="00A41E2F" w:rsidRPr="000B0790"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26" w:rsidRDefault="00283226" w:rsidP="002C40F7">
      <w:r>
        <w:separator/>
      </w:r>
    </w:p>
  </w:endnote>
  <w:endnote w:type="continuationSeparator" w:id="0">
    <w:p w:rsidR="00283226" w:rsidRDefault="00283226"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283226" w:rsidRDefault="00283226" w:rsidP="002C40F7">
        <w:pPr>
          <w:pStyle w:val="a8"/>
          <w:jc w:val="center"/>
        </w:pPr>
        <w:r>
          <w:fldChar w:fldCharType="begin"/>
        </w:r>
        <w:r>
          <w:instrText>PAGE   \* MERGEFORMAT</w:instrText>
        </w:r>
        <w:r>
          <w:fldChar w:fldCharType="separate"/>
        </w:r>
        <w:r w:rsidR="00156036" w:rsidRPr="00156036">
          <w:rPr>
            <w:noProof/>
            <w:lang w:val="ja-JP"/>
          </w:rPr>
          <w:t>-</w:t>
        </w:r>
        <w:r w:rsidR="00156036">
          <w:rPr>
            <w:noProof/>
          </w:rPr>
          <w:t xml:space="preserve"> 21 -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26" w:rsidRDefault="00283226" w:rsidP="002C40F7">
      <w:r>
        <w:separator/>
      </w:r>
    </w:p>
  </w:footnote>
  <w:footnote w:type="continuationSeparator" w:id="0">
    <w:p w:rsidR="00283226" w:rsidRDefault="00283226"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306D9"/>
    <w:rsid w:val="00030D29"/>
    <w:rsid w:val="000364CE"/>
    <w:rsid w:val="00044109"/>
    <w:rsid w:val="00061934"/>
    <w:rsid w:val="000723D1"/>
    <w:rsid w:val="00083053"/>
    <w:rsid w:val="000B0790"/>
    <w:rsid w:val="000C71A1"/>
    <w:rsid w:val="000E0802"/>
    <w:rsid w:val="000F5CC8"/>
    <w:rsid w:val="00100331"/>
    <w:rsid w:val="0011097D"/>
    <w:rsid w:val="0011530F"/>
    <w:rsid w:val="00115A1C"/>
    <w:rsid w:val="00121083"/>
    <w:rsid w:val="00121918"/>
    <w:rsid w:val="0013660E"/>
    <w:rsid w:val="001543A0"/>
    <w:rsid w:val="00156036"/>
    <w:rsid w:val="001C4E06"/>
    <w:rsid w:val="001F0D18"/>
    <w:rsid w:val="001F566E"/>
    <w:rsid w:val="00204114"/>
    <w:rsid w:val="00204E75"/>
    <w:rsid w:val="002363AE"/>
    <w:rsid w:val="00243E41"/>
    <w:rsid w:val="00263C3D"/>
    <w:rsid w:val="002732E1"/>
    <w:rsid w:val="00281C9B"/>
    <w:rsid w:val="00283226"/>
    <w:rsid w:val="002A7A96"/>
    <w:rsid w:val="002B002C"/>
    <w:rsid w:val="002C40F7"/>
    <w:rsid w:val="002C6185"/>
    <w:rsid w:val="002E0B70"/>
    <w:rsid w:val="00312837"/>
    <w:rsid w:val="003305F9"/>
    <w:rsid w:val="00351D59"/>
    <w:rsid w:val="00382AC4"/>
    <w:rsid w:val="003C1628"/>
    <w:rsid w:val="003D4931"/>
    <w:rsid w:val="003E6714"/>
    <w:rsid w:val="00414BE7"/>
    <w:rsid w:val="00420FCC"/>
    <w:rsid w:val="0042569B"/>
    <w:rsid w:val="00426606"/>
    <w:rsid w:val="00436D0B"/>
    <w:rsid w:val="0045668E"/>
    <w:rsid w:val="0045686E"/>
    <w:rsid w:val="00470FA5"/>
    <w:rsid w:val="0047122D"/>
    <w:rsid w:val="0048276F"/>
    <w:rsid w:val="00495359"/>
    <w:rsid w:val="004C397D"/>
    <w:rsid w:val="004C668A"/>
    <w:rsid w:val="004E4C19"/>
    <w:rsid w:val="004F0342"/>
    <w:rsid w:val="004F0BF0"/>
    <w:rsid w:val="004F4171"/>
    <w:rsid w:val="004F6FAA"/>
    <w:rsid w:val="0052185A"/>
    <w:rsid w:val="00521F1E"/>
    <w:rsid w:val="00526135"/>
    <w:rsid w:val="005503B7"/>
    <w:rsid w:val="0055638C"/>
    <w:rsid w:val="00566DA7"/>
    <w:rsid w:val="00572DC5"/>
    <w:rsid w:val="00591D54"/>
    <w:rsid w:val="00594874"/>
    <w:rsid w:val="00595E83"/>
    <w:rsid w:val="005A0616"/>
    <w:rsid w:val="005D2218"/>
    <w:rsid w:val="005E1A08"/>
    <w:rsid w:val="005E534D"/>
    <w:rsid w:val="005F174B"/>
    <w:rsid w:val="00606BA8"/>
    <w:rsid w:val="0062307B"/>
    <w:rsid w:val="00626B61"/>
    <w:rsid w:val="006379AE"/>
    <w:rsid w:val="00644DF1"/>
    <w:rsid w:val="006550A4"/>
    <w:rsid w:val="0065696F"/>
    <w:rsid w:val="006A3D5A"/>
    <w:rsid w:val="006B51A7"/>
    <w:rsid w:val="006B6768"/>
    <w:rsid w:val="006D238C"/>
    <w:rsid w:val="006E3A1C"/>
    <w:rsid w:val="006E47E5"/>
    <w:rsid w:val="006F4F86"/>
    <w:rsid w:val="00753C72"/>
    <w:rsid w:val="007979A7"/>
    <w:rsid w:val="007B2709"/>
    <w:rsid w:val="007C58F4"/>
    <w:rsid w:val="007C7F41"/>
    <w:rsid w:val="007E6DF2"/>
    <w:rsid w:val="00814AA4"/>
    <w:rsid w:val="00816496"/>
    <w:rsid w:val="00852ACF"/>
    <w:rsid w:val="008553C6"/>
    <w:rsid w:val="008A2315"/>
    <w:rsid w:val="008A5EB8"/>
    <w:rsid w:val="008A71AC"/>
    <w:rsid w:val="008D020C"/>
    <w:rsid w:val="008D54B1"/>
    <w:rsid w:val="008D60EA"/>
    <w:rsid w:val="008F50D3"/>
    <w:rsid w:val="008F6221"/>
    <w:rsid w:val="008F6F49"/>
    <w:rsid w:val="009015DB"/>
    <w:rsid w:val="00904520"/>
    <w:rsid w:val="00904FD4"/>
    <w:rsid w:val="0092528C"/>
    <w:rsid w:val="00933596"/>
    <w:rsid w:val="00954EE5"/>
    <w:rsid w:val="00975F01"/>
    <w:rsid w:val="009B369D"/>
    <w:rsid w:val="009C6E73"/>
    <w:rsid w:val="009D2040"/>
    <w:rsid w:val="009D7662"/>
    <w:rsid w:val="009E5AE5"/>
    <w:rsid w:val="009F0297"/>
    <w:rsid w:val="009F65E2"/>
    <w:rsid w:val="00A018E1"/>
    <w:rsid w:val="00A03AA2"/>
    <w:rsid w:val="00A05F25"/>
    <w:rsid w:val="00A13F96"/>
    <w:rsid w:val="00A15374"/>
    <w:rsid w:val="00A41E2F"/>
    <w:rsid w:val="00A4479B"/>
    <w:rsid w:val="00A46EBA"/>
    <w:rsid w:val="00A521EC"/>
    <w:rsid w:val="00A5254C"/>
    <w:rsid w:val="00A52E2C"/>
    <w:rsid w:val="00A62E14"/>
    <w:rsid w:val="00A70A58"/>
    <w:rsid w:val="00A71236"/>
    <w:rsid w:val="00A82B48"/>
    <w:rsid w:val="00A85F99"/>
    <w:rsid w:val="00AC4F6A"/>
    <w:rsid w:val="00AE1BF9"/>
    <w:rsid w:val="00B04151"/>
    <w:rsid w:val="00B3499D"/>
    <w:rsid w:val="00B56733"/>
    <w:rsid w:val="00B820FC"/>
    <w:rsid w:val="00BA15E9"/>
    <w:rsid w:val="00BB2556"/>
    <w:rsid w:val="00BC2399"/>
    <w:rsid w:val="00BC3D7E"/>
    <w:rsid w:val="00BC4230"/>
    <w:rsid w:val="00BC686D"/>
    <w:rsid w:val="00BC7341"/>
    <w:rsid w:val="00BE3B74"/>
    <w:rsid w:val="00BF1488"/>
    <w:rsid w:val="00BF76C9"/>
    <w:rsid w:val="00C55F46"/>
    <w:rsid w:val="00C87080"/>
    <w:rsid w:val="00C8772C"/>
    <w:rsid w:val="00C94ECD"/>
    <w:rsid w:val="00CD1804"/>
    <w:rsid w:val="00CD405F"/>
    <w:rsid w:val="00D03C4A"/>
    <w:rsid w:val="00D12D70"/>
    <w:rsid w:val="00D46902"/>
    <w:rsid w:val="00D4774A"/>
    <w:rsid w:val="00D65A69"/>
    <w:rsid w:val="00DA04C6"/>
    <w:rsid w:val="00E02E86"/>
    <w:rsid w:val="00E26E4F"/>
    <w:rsid w:val="00E42A37"/>
    <w:rsid w:val="00E52A65"/>
    <w:rsid w:val="00E655E0"/>
    <w:rsid w:val="00E67997"/>
    <w:rsid w:val="00EA1FEF"/>
    <w:rsid w:val="00EA41C7"/>
    <w:rsid w:val="00EA7332"/>
    <w:rsid w:val="00ED2D64"/>
    <w:rsid w:val="00F021C2"/>
    <w:rsid w:val="00F023FA"/>
    <w:rsid w:val="00F12177"/>
    <w:rsid w:val="00F246EE"/>
    <w:rsid w:val="00F415A4"/>
    <w:rsid w:val="00F45493"/>
    <w:rsid w:val="00F45532"/>
    <w:rsid w:val="00F5487C"/>
    <w:rsid w:val="00F65E1F"/>
    <w:rsid w:val="00F67AF5"/>
    <w:rsid w:val="00FB72C1"/>
    <w:rsid w:val="00FD4472"/>
    <w:rsid w:val="00FE05C1"/>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25CD2B6-0443-4C80-8DA3-2AD16FFC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9F65E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F65E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F65E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9F65E2"/>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9F65E2"/>
  </w:style>
  <w:style w:type="character" w:customStyle="1" w:styleId="number2">
    <w:name w:val="number2"/>
    <w:basedOn w:val="a0"/>
    <w:rsid w:val="009F65E2"/>
  </w:style>
  <w:style w:type="character" w:customStyle="1" w:styleId="cm46">
    <w:name w:val="cm46"/>
    <w:basedOn w:val="a0"/>
    <w:rsid w:val="009F65E2"/>
  </w:style>
  <w:style w:type="character" w:customStyle="1" w:styleId="cm47">
    <w:name w:val="cm47"/>
    <w:basedOn w:val="a0"/>
    <w:rsid w:val="009F65E2"/>
  </w:style>
  <w:style w:type="character" w:customStyle="1" w:styleId="cm48">
    <w:name w:val="cm48"/>
    <w:basedOn w:val="a0"/>
    <w:rsid w:val="009F65E2"/>
  </w:style>
  <w:style w:type="character" w:customStyle="1" w:styleId="cm49">
    <w:name w:val="cm49"/>
    <w:basedOn w:val="a0"/>
    <w:rsid w:val="009F65E2"/>
  </w:style>
  <w:style w:type="character" w:customStyle="1" w:styleId="cm50">
    <w:name w:val="cm50"/>
    <w:basedOn w:val="a0"/>
    <w:rsid w:val="009F65E2"/>
  </w:style>
  <w:style w:type="character" w:customStyle="1" w:styleId="cm51">
    <w:name w:val="cm51"/>
    <w:basedOn w:val="a0"/>
    <w:rsid w:val="009F65E2"/>
  </w:style>
  <w:style w:type="character" w:customStyle="1" w:styleId="cm52">
    <w:name w:val="cm52"/>
    <w:basedOn w:val="a0"/>
    <w:rsid w:val="00BC3D7E"/>
  </w:style>
  <w:style w:type="character" w:customStyle="1" w:styleId="cm53">
    <w:name w:val="cm53"/>
    <w:basedOn w:val="a0"/>
    <w:rsid w:val="00BC3D7E"/>
  </w:style>
  <w:style w:type="character" w:styleId="aa">
    <w:name w:val="FollowedHyperlink"/>
    <w:basedOn w:val="a0"/>
    <w:uiPriority w:val="99"/>
    <w:semiHidden/>
    <w:unhideWhenUsed/>
    <w:rsid w:val="00595E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01557">
      <w:bodyDiv w:val="1"/>
      <w:marLeft w:val="0"/>
      <w:marRight w:val="0"/>
      <w:marTop w:val="0"/>
      <w:marBottom w:val="0"/>
      <w:divBdr>
        <w:top w:val="none" w:sz="0" w:space="0" w:color="auto"/>
        <w:left w:val="none" w:sz="0" w:space="0" w:color="auto"/>
        <w:bottom w:val="none" w:sz="0" w:space="0" w:color="auto"/>
        <w:right w:val="none" w:sz="0" w:space="0" w:color="auto"/>
      </w:divBdr>
    </w:div>
    <w:div w:id="686638592">
      <w:bodyDiv w:val="1"/>
      <w:marLeft w:val="0"/>
      <w:marRight w:val="0"/>
      <w:marTop w:val="0"/>
      <w:marBottom w:val="0"/>
      <w:divBdr>
        <w:top w:val="none" w:sz="0" w:space="0" w:color="auto"/>
        <w:left w:val="none" w:sz="0" w:space="0" w:color="auto"/>
        <w:bottom w:val="none" w:sz="0" w:space="0" w:color="auto"/>
        <w:right w:val="none" w:sz="0" w:space="0" w:color="auto"/>
      </w:divBdr>
      <w:divsChild>
        <w:div w:id="1650019811">
          <w:marLeft w:val="0"/>
          <w:marRight w:val="0"/>
          <w:marTop w:val="0"/>
          <w:marBottom w:val="0"/>
          <w:divBdr>
            <w:top w:val="none" w:sz="0" w:space="0" w:color="auto"/>
            <w:left w:val="none" w:sz="0" w:space="0" w:color="auto"/>
            <w:bottom w:val="none" w:sz="0" w:space="0" w:color="auto"/>
            <w:right w:val="none" w:sz="0" w:space="0" w:color="auto"/>
          </w:divBdr>
          <w:divsChild>
            <w:div w:id="995887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1837144">
                  <w:marLeft w:val="-4275"/>
                  <w:marRight w:val="0"/>
                  <w:marTop w:val="0"/>
                  <w:marBottom w:val="0"/>
                  <w:divBdr>
                    <w:top w:val="none" w:sz="0" w:space="0" w:color="auto"/>
                    <w:left w:val="none" w:sz="0" w:space="0" w:color="auto"/>
                    <w:bottom w:val="none" w:sz="0" w:space="0" w:color="auto"/>
                    <w:right w:val="none" w:sz="0" w:space="0" w:color="auto"/>
                  </w:divBdr>
                  <w:divsChild>
                    <w:div w:id="3755930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5355870">
                          <w:marLeft w:val="0"/>
                          <w:marRight w:val="0"/>
                          <w:marTop w:val="0"/>
                          <w:marBottom w:val="0"/>
                          <w:divBdr>
                            <w:top w:val="none" w:sz="0" w:space="0" w:color="auto"/>
                            <w:left w:val="none" w:sz="0" w:space="0" w:color="auto"/>
                            <w:bottom w:val="none" w:sz="0" w:space="0" w:color="auto"/>
                            <w:right w:val="none" w:sz="0" w:space="0" w:color="auto"/>
                          </w:divBdr>
                          <w:divsChild>
                            <w:div w:id="2040399054">
                              <w:marLeft w:val="0"/>
                              <w:marRight w:val="0"/>
                              <w:marTop w:val="0"/>
                              <w:marBottom w:val="0"/>
                              <w:divBdr>
                                <w:top w:val="none" w:sz="0" w:space="0" w:color="auto"/>
                                <w:left w:val="none" w:sz="0" w:space="0" w:color="auto"/>
                                <w:bottom w:val="none" w:sz="0" w:space="0" w:color="auto"/>
                                <w:right w:val="none" w:sz="0" w:space="0" w:color="auto"/>
                              </w:divBdr>
                              <w:divsChild>
                                <w:div w:id="2084839059">
                                  <w:marLeft w:val="0"/>
                                  <w:marRight w:val="0"/>
                                  <w:marTop w:val="0"/>
                                  <w:marBottom w:val="0"/>
                                  <w:divBdr>
                                    <w:top w:val="none" w:sz="0" w:space="0" w:color="auto"/>
                                    <w:left w:val="none" w:sz="0" w:space="0" w:color="auto"/>
                                    <w:bottom w:val="none" w:sz="0" w:space="0" w:color="auto"/>
                                    <w:right w:val="none" w:sz="0" w:space="0" w:color="auto"/>
                                  </w:divBdr>
                                  <w:divsChild>
                                    <w:div w:id="1857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769">
                              <w:marLeft w:val="0"/>
                              <w:marRight w:val="0"/>
                              <w:marTop w:val="0"/>
                              <w:marBottom w:val="0"/>
                              <w:divBdr>
                                <w:top w:val="none" w:sz="0" w:space="0" w:color="auto"/>
                                <w:left w:val="none" w:sz="0" w:space="0" w:color="auto"/>
                                <w:bottom w:val="none" w:sz="0" w:space="0" w:color="auto"/>
                                <w:right w:val="none" w:sz="0" w:space="0" w:color="auto"/>
                              </w:divBdr>
                              <w:divsChild>
                                <w:div w:id="1671593232">
                                  <w:marLeft w:val="0"/>
                                  <w:marRight w:val="0"/>
                                  <w:marTop w:val="0"/>
                                  <w:marBottom w:val="0"/>
                                  <w:divBdr>
                                    <w:top w:val="none" w:sz="0" w:space="0" w:color="auto"/>
                                    <w:left w:val="none" w:sz="0" w:space="0" w:color="auto"/>
                                    <w:bottom w:val="none" w:sz="0" w:space="0" w:color="auto"/>
                                    <w:right w:val="none" w:sz="0" w:space="0" w:color="auto"/>
                                  </w:divBdr>
                                </w:div>
                              </w:divsChild>
                            </w:div>
                            <w:div w:id="1085495302">
                              <w:marLeft w:val="0"/>
                              <w:marRight w:val="0"/>
                              <w:marTop w:val="0"/>
                              <w:marBottom w:val="0"/>
                              <w:divBdr>
                                <w:top w:val="none" w:sz="0" w:space="0" w:color="auto"/>
                                <w:left w:val="none" w:sz="0" w:space="0" w:color="auto"/>
                                <w:bottom w:val="none" w:sz="0" w:space="0" w:color="auto"/>
                                <w:right w:val="none" w:sz="0" w:space="0" w:color="auto"/>
                              </w:divBdr>
                              <w:divsChild>
                                <w:div w:id="169226101">
                                  <w:marLeft w:val="0"/>
                                  <w:marRight w:val="0"/>
                                  <w:marTop w:val="0"/>
                                  <w:marBottom w:val="0"/>
                                  <w:divBdr>
                                    <w:top w:val="none" w:sz="0" w:space="0" w:color="auto"/>
                                    <w:left w:val="none" w:sz="0" w:space="0" w:color="auto"/>
                                    <w:bottom w:val="none" w:sz="0" w:space="0" w:color="auto"/>
                                    <w:right w:val="none" w:sz="0" w:space="0" w:color="auto"/>
                                  </w:divBdr>
                                  <w:divsChild>
                                    <w:div w:id="1626036437">
                                      <w:marLeft w:val="0"/>
                                      <w:marRight w:val="0"/>
                                      <w:marTop w:val="90"/>
                                      <w:marBottom w:val="90"/>
                                      <w:divBdr>
                                        <w:top w:val="none" w:sz="0" w:space="0" w:color="auto"/>
                                        <w:left w:val="none" w:sz="0" w:space="0" w:color="auto"/>
                                        <w:bottom w:val="none" w:sz="0" w:space="0" w:color="auto"/>
                                        <w:right w:val="none" w:sz="0" w:space="0" w:color="auto"/>
                                      </w:divBdr>
                                      <w:divsChild>
                                        <w:div w:id="458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5273">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17566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46423">
                  <w:marLeft w:val="-4275"/>
                  <w:marRight w:val="0"/>
                  <w:marTop w:val="0"/>
                  <w:marBottom w:val="0"/>
                  <w:divBdr>
                    <w:top w:val="none" w:sz="0" w:space="0" w:color="auto"/>
                    <w:left w:val="none" w:sz="0" w:space="0" w:color="auto"/>
                    <w:bottom w:val="none" w:sz="0" w:space="0" w:color="auto"/>
                    <w:right w:val="none" w:sz="0" w:space="0" w:color="auto"/>
                  </w:divBdr>
                  <w:divsChild>
                    <w:div w:id="13054244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899902">
                          <w:marLeft w:val="0"/>
                          <w:marRight w:val="0"/>
                          <w:marTop w:val="0"/>
                          <w:marBottom w:val="0"/>
                          <w:divBdr>
                            <w:top w:val="none" w:sz="0" w:space="0" w:color="auto"/>
                            <w:left w:val="none" w:sz="0" w:space="0" w:color="auto"/>
                            <w:bottom w:val="none" w:sz="0" w:space="0" w:color="auto"/>
                            <w:right w:val="none" w:sz="0" w:space="0" w:color="auto"/>
                          </w:divBdr>
                          <w:divsChild>
                            <w:div w:id="1828352881">
                              <w:marLeft w:val="0"/>
                              <w:marRight w:val="0"/>
                              <w:marTop w:val="0"/>
                              <w:marBottom w:val="0"/>
                              <w:divBdr>
                                <w:top w:val="none" w:sz="0" w:space="0" w:color="auto"/>
                                <w:left w:val="none" w:sz="0" w:space="0" w:color="auto"/>
                                <w:bottom w:val="none" w:sz="0" w:space="0" w:color="auto"/>
                                <w:right w:val="none" w:sz="0" w:space="0" w:color="auto"/>
                              </w:divBdr>
                              <w:divsChild>
                                <w:div w:id="1935281079">
                                  <w:marLeft w:val="0"/>
                                  <w:marRight w:val="0"/>
                                  <w:marTop w:val="0"/>
                                  <w:marBottom w:val="0"/>
                                  <w:divBdr>
                                    <w:top w:val="none" w:sz="0" w:space="0" w:color="auto"/>
                                    <w:left w:val="none" w:sz="0" w:space="0" w:color="auto"/>
                                    <w:bottom w:val="none" w:sz="0" w:space="0" w:color="auto"/>
                                    <w:right w:val="none" w:sz="0" w:space="0" w:color="auto"/>
                                  </w:divBdr>
                                  <w:divsChild>
                                    <w:div w:id="749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087">
                              <w:marLeft w:val="0"/>
                              <w:marRight w:val="0"/>
                              <w:marTop w:val="0"/>
                              <w:marBottom w:val="0"/>
                              <w:divBdr>
                                <w:top w:val="none" w:sz="0" w:space="0" w:color="auto"/>
                                <w:left w:val="none" w:sz="0" w:space="0" w:color="auto"/>
                                <w:bottom w:val="none" w:sz="0" w:space="0" w:color="auto"/>
                                <w:right w:val="none" w:sz="0" w:space="0" w:color="auto"/>
                              </w:divBdr>
                              <w:divsChild>
                                <w:div w:id="1607688509">
                                  <w:marLeft w:val="0"/>
                                  <w:marRight w:val="0"/>
                                  <w:marTop w:val="0"/>
                                  <w:marBottom w:val="0"/>
                                  <w:divBdr>
                                    <w:top w:val="none" w:sz="0" w:space="0" w:color="auto"/>
                                    <w:left w:val="none" w:sz="0" w:space="0" w:color="auto"/>
                                    <w:bottom w:val="none" w:sz="0" w:space="0" w:color="auto"/>
                                    <w:right w:val="none" w:sz="0" w:space="0" w:color="auto"/>
                                  </w:divBdr>
                                </w:div>
                              </w:divsChild>
                            </w:div>
                            <w:div w:id="2096241841">
                              <w:marLeft w:val="0"/>
                              <w:marRight w:val="0"/>
                              <w:marTop w:val="0"/>
                              <w:marBottom w:val="0"/>
                              <w:divBdr>
                                <w:top w:val="none" w:sz="0" w:space="0" w:color="auto"/>
                                <w:left w:val="none" w:sz="0" w:space="0" w:color="auto"/>
                                <w:bottom w:val="none" w:sz="0" w:space="0" w:color="auto"/>
                                <w:right w:val="none" w:sz="0" w:space="0" w:color="auto"/>
                              </w:divBdr>
                              <w:divsChild>
                                <w:div w:id="965769988">
                                  <w:marLeft w:val="0"/>
                                  <w:marRight w:val="0"/>
                                  <w:marTop w:val="0"/>
                                  <w:marBottom w:val="0"/>
                                  <w:divBdr>
                                    <w:top w:val="none" w:sz="0" w:space="0" w:color="auto"/>
                                    <w:left w:val="none" w:sz="0" w:space="0" w:color="auto"/>
                                    <w:bottom w:val="none" w:sz="0" w:space="0" w:color="auto"/>
                                    <w:right w:val="none" w:sz="0" w:space="0" w:color="auto"/>
                                  </w:divBdr>
                                  <w:divsChild>
                                    <w:div w:id="469128296">
                                      <w:marLeft w:val="0"/>
                                      <w:marRight w:val="0"/>
                                      <w:marTop w:val="90"/>
                                      <w:marBottom w:val="90"/>
                                      <w:divBdr>
                                        <w:top w:val="none" w:sz="0" w:space="0" w:color="auto"/>
                                        <w:left w:val="none" w:sz="0" w:space="0" w:color="auto"/>
                                        <w:bottom w:val="none" w:sz="0" w:space="0" w:color="auto"/>
                                        <w:right w:val="none" w:sz="0" w:space="0" w:color="auto"/>
                                      </w:divBdr>
                                      <w:divsChild>
                                        <w:div w:id="498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4221">
                              <w:marLeft w:val="0"/>
                              <w:marRight w:val="0"/>
                              <w:marTop w:val="0"/>
                              <w:marBottom w:val="0"/>
                              <w:divBdr>
                                <w:top w:val="none" w:sz="0" w:space="0" w:color="auto"/>
                                <w:left w:val="none" w:sz="0" w:space="0" w:color="auto"/>
                                <w:bottom w:val="none" w:sz="0" w:space="0" w:color="auto"/>
                                <w:right w:val="none" w:sz="0" w:space="0" w:color="auto"/>
                              </w:divBdr>
                              <w:divsChild>
                                <w:div w:id="1277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0692">
      <w:bodyDiv w:val="1"/>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18369932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64426">
                  <w:marLeft w:val="-4275"/>
                  <w:marRight w:val="0"/>
                  <w:marTop w:val="0"/>
                  <w:marBottom w:val="0"/>
                  <w:divBdr>
                    <w:top w:val="none" w:sz="0" w:space="0" w:color="auto"/>
                    <w:left w:val="none" w:sz="0" w:space="0" w:color="auto"/>
                    <w:bottom w:val="none" w:sz="0" w:space="0" w:color="auto"/>
                    <w:right w:val="none" w:sz="0" w:space="0" w:color="auto"/>
                  </w:divBdr>
                  <w:divsChild>
                    <w:div w:id="1616406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3877518">
                          <w:marLeft w:val="0"/>
                          <w:marRight w:val="0"/>
                          <w:marTop w:val="0"/>
                          <w:marBottom w:val="0"/>
                          <w:divBdr>
                            <w:top w:val="none" w:sz="0" w:space="0" w:color="auto"/>
                            <w:left w:val="none" w:sz="0" w:space="0" w:color="auto"/>
                            <w:bottom w:val="none" w:sz="0" w:space="0" w:color="auto"/>
                            <w:right w:val="none" w:sz="0" w:space="0" w:color="auto"/>
                          </w:divBdr>
                          <w:divsChild>
                            <w:div w:id="965697394">
                              <w:marLeft w:val="0"/>
                              <w:marRight w:val="0"/>
                              <w:marTop w:val="0"/>
                              <w:marBottom w:val="0"/>
                              <w:divBdr>
                                <w:top w:val="none" w:sz="0" w:space="0" w:color="auto"/>
                                <w:left w:val="none" w:sz="0" w:space="0" w:color="auto"/>
                                <w:bottom w:val="none" w:sz="0" w:space="0" w:color="auto"/>
                                <w:right w:val="none" w:sz="0" w:space="0" w:color="auto"/>
                              </w:divBdr>
                              <w:divsChild>
                                <w:div w:id="1140265890">
                                  <w:marLeft w:val="0"/>
                                  <w:marRight w:val="0"/>
                                  <w:marTop w:val="0"/>
                                  <w:marBottom w:val="0"/>
                                  <w:divBdr>
                                    <w:top w:val="none" w:sz="0" w:space="0" w:color="auto"/>
                                    <w:left w:val="none" w:sz="0" w:space="0" w:color="auto"/>
                                    <w:bottom w:val="none" w:sz="0" w:space="0" w:color="auto"/>
                                    <w:right w:val="none" w:sz="0" w:space="0" w:color="auto"/>
                                  </w:divBdr>
                                  <w:divsChild>
                                    <w:div w:id="241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297">
                              <w:marLeft w:val="0"/>
                              <w:marRight w:val="0"/>
                              <w:marTop w:val="0"/>
                              <w:marBottom w:val="0"/>
                              <w:divBdr>
                                <w:top w:val="none" w:sz="0" w:space="0" w:color="auto"/>
                                <w:left w:val="none" w:sz="0" w:space="0" w:color="auto"/>
                                <w:bottom w:val="none" w:sz="0" w:space="0" w:color="auto"/>
                                <w:right w:val="none" w:sz="0" w:space="0" w:color="auto"/>
                              </w:divBdr>
                              <w:divsChild>
                                <w:div w:id="1869827440">
                                  <w:marLeft w:val="0"/>
                                  <w:marRight w:val="0"/>
                                  <w:marTop w:val="0"/>
                                  <w:marBottom w:val="0"/>
                                  <w:divBdr>
                                    <w:top w:val="none" w:sz="0" w:space="0" w:color="auto"/>
                                    <w:left w:val="none" w:sz="0" w:space="0" w:color="auto"/>
                                    <w:bottom w:val="none" w:sz="0" w:space="0" w:color="auto"/>
                                    <w:right w:val="none" w:sz="0" w:space="0" w:color="auto"/>
                                  </w:divBdr>
                                  <w:divsChild>
                                    <w:div w:id="1228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943">
                              <w:marLeft w:val="0"/>
                              <w:marRight w:val="0"/>
                              <w:marTop w:val="0"/>
                              <w:marBottom w:val="0"/>
                              <w:divBdr>
                                <w:top w:val="none" w:sz="0" w:space="0" w:color="auto"/>
                                <w:left w:val="none" w:sz="0" w:space="0" w:color="auto"/>
                                <w:bottom w:val="none" w:sz="0" w:space="0" w:color="auto"/>
                                <w:right w:val="none" w:sz="0" w:space="0" w:color="auto"/>
                              </w:divBdr>
                              <w:divsChild>
                                <w:div w:id="1850410162">
                                  <w:marLeft w:val="0"/>
                                  <w:marRight w:val="0"/>
                                  <w:marTop w:val="0"/>
                                  <w:marBottom w:val="0"/>
                                  <w:divBdr>
                                    <w:top w:val="none" w:sz="0" w:space="0" w:color="auto"/>
                                    <w:left w:val="none" w:sz="0" w:space="0" w:color="auto"/>
                                    <w:bottom w:val="none" w:sz="0" w:space="0" w:color="auto"/>
                                    <w:right w:val="none" w:sz="0" w:space="0" w:color="auto"/>
                                  </w:divBdr>
                                  <w:divsChild>
                                    <w:div w:id="652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06">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sChild>
                                    <w:div w:id="1749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261">
                              <w:marLeft w:val="0"/>
                              <w:marRight w:val="0"/>
                              <w:marTop w:val="0"/>
                              <w:marBottom w:val="0"/>
                              <w:divBdr>
                                <w:top w:val="none" w:sz="0" w:space="0" w:color="auto"/>
                                <w:left w:val="none" w:sz="0" w:space="0" w:color="auto"/>
                                <w:bottom w:val="none" w:sz="0" w:space="0" w:color="auto"/>
                                <w:right w:val="none" w:sz="0" w:space="0" w:color="auto"/>
                              </w:divBdr>
                              <w:divsChild>
                                <w:div w:id="2126076442">
                                  <w:marLeft w:val="0"/>
                                  <w:marRight w:val="0"/>
                                  <w:marTop w:val="0"/>
                                  <w:marBottom w:val="0"/>
                                  <w:divBdr>
                                    <w:top w:val="none" w:sz="0" w:space="0" w:color="auto"/>
                                    <w:left w:val="none" w:sz="0" w:space="0" w:color="auto"/>
                                    <w:bottom w:val="none" w:sz="0" w:space="0" w:color="auto"/>
                                    <w:right w:val="none" w:sz="0" w:space="0" w:color="auto"/>
                                  </w:divBdr>
                                  <w:divsChild>
                                    <w:div w:id="107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816">
                              <w:marLeft w:val="0"/>
                              <w:marRight w:val="0"/>
                              <w:marTop w:val="0"/>
                              <w:marBottom w:val="0"/>
                              <w:divBdr>
                                <w:top w:val="none" w:sz="0" w:space="0" w:color="auto"/>
                                <w:left w:val="none" w:sz="0" w:space="0" w:color="auto"/>
                                <w:bottom w:val="none" w:sz="0" w:space="0" w:color="auto"/>
                                <w:right w:val="none" w:sz="0" w:space="0" w:color="auto"/>
                              </w:divBdr>
                              <w:divsChild>
                                <w:div w:id="277570938">
                                  <w:marLeft w:val="0"/>
                                  <w:marRight w:val="0"/>
                                  <w:marTop w:val="0"/>
                                  <w:marBottom w:val="0"/>
                                  <w:divBdr>
                                    <w:top w:val="none" w:sz="0" w:space="0" w:color="auto"/>
                                    <w:left w:val="none" w:sz="0" w:space="0" w:color="auto"/>
                                    <w:bottom w:val="none" w:sz="0" w:space="0" w:color="auto"/>
                                    <w:right w:val="none" w:sz="0" w:space="0" w:color="auto"/>
                                  </w:divBdr>
                                  <w:divsChild>
                                    <w:div w:id="1268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229">
                              <w:marLeft w:val="0"/>
                              <w:marRight w:val="0"/>
                              <w:marTop w:val="0"/>
                              <w:marBottom w:val="0"/>
                              <w:divBdr>
                                <w:top w:val="none" w:sz="0" w:space="0" w:color="auto"/>
                                <w:left w:val="none" w:sz="0" w:space="0" w:color="auto"/>
                                <w:bottom w:val="none" w:sz="0" w:space="0" w:color="auto"/>
                                <w:right w:val="none" w:sz="0" w:space="0" w:color="auto"/>
                              </w:divBdr>
                              <w:divsChild>
                                <w:div w:id="1188518390">
                                  <w:marLeft w:val="0"/>
                                  <w:marRight w:val="0"/>
                                  <w:marTop w:val="0"/>
                                  <w:marBottom w:val="0"/>
                                  <w:divBdr>
                                    <w:top w:val="none" w:sz="0" w:space="0" w:color="auto"/>
                                    <w:left w:val="none" w:sz="0" w:space="0" w:color="auto"/>
                                    <w:bottom w:val="none" w:sz="0" w:space="0" w:color="auto"/>
                                    <w:right w:val="none" w:sz="0" w:space="0" w:color="auto"/>
                                  </w:divBdr>
                                  <w:divsChild>
                                    <w:div w:id="1128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320">
                              <w:marLeft w:val="0"/>
                              <w:marRight w:val="0"/>
                              <w:marTop w:val="0"/>
                              <w:marBottom w:val="0"/>
                              <w:divBdr>
                                <w:top w:val="none" w:sz="0" w:space="0" w:color="auto"/>
                                <w:left w:val="none" w:sz="0" w:space="0" w:color="auto"/>
                                <w:bottom w:val="none" w:sz="0" w:space="0" w:color="auto"/>
                                <w:right w:val="none" w:sz="0" w:space="0" w:color="auto"/>
                              </w:divBdr>
                              <w:divsChild>
                                <w:div w:id="604847355">
                                  <w:marLeft w:val="0"/>
                                  <w:marRight w:val="0"/>
                                  <w:marTop w:val="0"/>
                                  <w:marBottom w:val="0"/>
                                  <w:divBdr>
                                    <w:top w:val="none" w:sz="0" w:space="0" w:color="auto"/>
                                    <w:left w:val="none" w:sz="0" w:space="0" w:color="auto"/>
                                    <w:bottom w:val="none" w:sz="0" w:space="0" w:color="auto"/>
                                    <w:right w:val="none" w:sz="0" w:space="0" w:color="auto"/>
                                  </w:divBdr>
                                  <w:divsChild>
                                    <w:div w:id="838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881">
                              <w:marLeft w:val="0"/>
                              <w:marRight w:val="0"/>
                              <w:marTop w:val="0"/>
                              <w:marBottom w:val="0"/>
                              <w:divBdr>
                                <w:top w:val="none" w:sz="0" w:space="0" w:color="auto"/>
                                <w:left w:val="none" w:sz="0" w:space="0" w:color="auto"/>
                                <w:bottom w:val="none" w:sz="0" w:space="0" w:color="auto"/>
                                <w:right w:val="none" w:sz="0" w:space="0" w:color="auto"/>
                              </w:divBdr>
                              <w:divsChild>
                                <w:div w:id="1606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6309">
      <w:bodyDiv w:val="1"/>
      <w:marLeft w:val="0"/>
      <w:marRight w:val="0"/>
      <w:marTop w:val="0"/>
      <w:marBottom w:val="0"/>
      <w:divBdr>
        <w:top w:val="none" w:sz="0" w:space="0" w:color="auto"/>
        <w:left w:val="none" w:sz="0" w:space="0" w:color="auto"/>
        <w:bottom w:val="none" w:sz="0" w:space="0" w:color="auto"/>
        <w:right w:val="none" w:sz="0" w:space="0" w:color="auto"/>
      </w:divBdr>
      <w:divsChild>
        <w:div w:id="141699517">
          <w:marLeft w:val="0"/>
          <w:marRight w:val="0"/>
          <w:marTop w:val="0"/>
          <w:marBottom w:val="0"/>
          <w:divBdr>
            <w:top w:val="none" w:sz="0" w:space="0" w:color="auto"/>
            <w:left w:val="none" w:sz="0" w:space="0" w:color="auto"/>
            <w:bottom w:val="none" w:sz="0" w:space="0" w:color="auto"/>
            <w:right w:val="none" w:sz="0" w:space="0" w:color="auto"/>
          </w:divBdr>
          <w:divsChild>
            <w:div w:id="1180705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0274396">
                  <w:marLeft w:val="-4275"/>
                  <w:marRight w:val="0"/>
                  <w:marTop w:val="0"/>
                  <w:marBottom w:val="0"/>
                  <w:divBdr>
                    <w:top w:val="none" w:sz="0" w:space="0" w:color="auto"/>
                    <w:left w:val="none" w:sz="0" w:space="0" w:color="auto"/>
                    <w:bottom w:val="none" w:sz="0" w:space="0" w:color="auto"/>
                    <w:right w:val="none" w:sz="0" w:space="0" w:color="auto"/>
                  </w:divBdr>
                  <w:divsChild>
                    <w:div w:id="13297966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7142270">
                          <w:marLeft w:val="0"/>
                          <w:marRight w:val="0"/>
                          <w:marTop w:val="0"/>
                          <w:marBottom w:val="0"/>
                          <w:divBdr>
                            <w:top w:val="none" w:sz="0" w:space="0" w:color="auto"/>
                            <w:left w:val="none" w:sz="0" w:space="0" w:color="auto"/>
                            <w:bottom w:val="none" w:sz="0" w:space="0" w:color="auto"/>
                            <w:right w:val="none" w:sz="0" w:space="0" w:color="auto"/>
                          </w:divBdr>
                          <w:divsChild>
                            <w:div w:id="710962045">
                              <w:marLeft w:val="0"/>
                              <w:marRight w:val="0"/>
                              <w:marTop w:val="0"/>
                              <w:marBottom w:val="0"/>
                              <w:divBdr>
                                <w:top w:val="none" w:sz="0" w:space="0" w:color="auto"/>
                                <w:left w:val="none" w:sz="0" w:space="0" w:color="auto"/>
                                <w:bottom w:val="none" w:sz="0" w:space="0" w:color="auto"/>
                                <w:right w:val="none" w:sz="0" w:space="0" w:color="auto"/>
                              </w:divBdr>
                              <w:divsChild>
                                <w:div w:id="385304972">
                                  <w:marLeft w:val="0"/>
                                  <w:marRight w:val="0"/>
                                  <w:marTop w:val="0"/>
                                  <w:marBottom w:val="0"/>
                                  <w:divBdr>
                                    <w:top w:val="none" w:sz="0" w:space="0" w:color="auto"/>
                                    <w:left w:val="none" w:sz="0" w:space="0" w:color="auto"/>
                                    <w:bottom w:val="none" w:sz="0" w:space="0" w:color="auto"/>
                                    <w:right w:val="none" w:sz="0" w:space="0" w:color="auto"/>
                                  </w:divBdr>
                                  <w:divsChild>
                                    <w:div w:id="203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004">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
                              </w:divsChild>
                            </w:div>
                            <w:div w:id="908925521">
                              <w:marLeft w:val="0"/>
                              <w:marRight w:val="0"/>
                              <w:marTop w:val="0"/>
                              <w:marBottom w:val="0"/>
                              <w:divBdr>
                                <w:top w:val="none" w:sz="0" w:space="0" w:color="auto"/>
                                <w:left w:val="none" w:sz="0" w:space="0" w:color="auto"/>
                                <w:bottom w:val="none" w:sz="0" w:space="0" w:color="auto"/>
                                <w:right w:val="none" w:sz="0" w:space="0" w:color="auto"/>
                              </w:divBdr>
                              <w:divsChild>
                                <w:div w:id="1256788161">
                                  <w:marLeft w:val="0"/>
                                  <w:marRight w:val="0"/>
                                  <w:marTop w:val="0"/>
                                  <w:marBottom w:val="0"/>
                                  <w:divBdr>
                                    <w:top w:val="none" w:sz="0" w:space="0" w:color="auto"/>
                                    <w:left w:val="none" w:sz="0" w:space="0" w:color="auto"/>
                                    <w:bottom w:val="none" w:sz="0" w:space="0" w:color="auto"/>
                                    <w:right w:val="none" w:sz="0" w:space="0" w:color="auto"/>
                                  </w:divBdr>
                                  <w:divsChild>
                                    <w:div w:id="183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014">
                              <w:marLeft w:val="0"/>
                              <w:marRight w:val="0"/>
                              <w:marTop w:val="0"/>
                              <w:marBottom w:val="0"/>
                              <w:divBdr>
                                <w:top w:val="none" w:sz="0" w:space="0" w:color="auto"/>
                                <w:left w:val="none" w:sz="0" w:space="0" w:color="auto"/>
                                <w:bottom w:val="none" w:sz="0" w:space="0" w:color="auto"/>
                                <w:right w:val="none" w:sz="0" w:space="0" w:color="auto"/>
                              </w:divBdr>
                              <w:divsChild>
                                <w:div w:id="1059597931">
                                  <w:marLeft w:val="0"/>
                                  <w:marRight w:val="0"/>
                                  <w:marTop w:val="0"/>
                                  <w:marBottom w:val="0"/>
                                  <w:divBdr>
                                    <w:top w:val="none" w:sz="0" w:space="0" w:color="auto"/>
                                    <w:left w:val="none" w:sz="0" w:space="0" w:color="auto"/>
                                    <w:bottom w:val="none" w:sz="0" w:space="0" w:color="auto"/>
                                    <w:right w:val="none" w:sz="0" w:space="0" w:color="auto"/>
                                  </w:divBdr>
                                  <w:divsChild>
                                    <w:div w:id="45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560">
                              <w:marLeft w:val="0"/>
                              <w:marRight w:val="0"/>
                              <w:marTop w:val="0"/>
                              <w:marBottom w:val="0"/>
                              <w:divBdr>
                                <w:top w:val="none" w:sz="0" w:space="0" w:color="auto"/>
                                <w:left w:val="none" w:sz="0" w:space="0" w:color="auto"/>
                                <w:bottom w:val="none" w:sz="0" w:space="0" w:color="auto"/>
                                <w:right w:val="none" w:sz="0" w:space="0" w:color="auto"/>
                              </w:divBdr>
                              <w:divsChild>
                                <w:div w:id="505637867">
                                  <w:marLeft w:val="0"/>
                                  <w:marRight w:val="0"/>
                                  <w:marTop w:val="0"/>
                                  <w:marBottom w:val="0"/>
                                  <w:divBdr>
                                    <w:top w:val="none" w:sz="0" w:space="0" w:color="auto"/>
                                    <w:left w:val="none" w:sz="0" w:space="0" w:color="auto"/>
                                    <w:bottom w:val="none" w:sz="0" w:space="0" w:color="auto"/>
                                    <w:right w:val="none" w:sz="0" w:space="0" w:color="auto"/>
                                  </w:divBdr>
                                </w:div>
                              </w:divsChild>
                            </w:div>
                            <w:div w:id="405417271">
                              <w:marLeft w:val="0"/>
                              <w:marRight w:val="0"/>
                              <w:marTop w:val="0"/>
                              <w:marBottom w:val="0"/>
                              <w:divBdr>
                                <w:top w:val="none" w:sz="0" w:space="0" w:color="auto"/>
                                <w:left w:val="none" w:sz="0" w:space="0" w:color="auto"/>
                                <w:bottom w:val="none" w:sz="0" w:space="0" w:color="auto"/>
                                <w:right w:val="none" w:sz="0" w:space="0" w:color="auto"/>
                              </w:divBdr>
                              <w:divsChild>
                                <w:div w:id="1519537782">
                                  <w:marLeft w:val="0"/>
                                  <w:marRight w:val="0"/>
                                  <w:marTop w:val="0"/>
                                  <w:marBottom w:val="0"/>
                                  <w:divBdr>
                                    <w:top w:val="none" w:sz="0" w:space="0" w:color="auto"/>
                                    <w:left w:val="none" w:sz="0" w:space="0" w:color="auto"/>
                                    <w:bottom w:val="none" w:sz="0" w:space="0" w:color="auto"/>
                                    <w:right w:val="none" w:sz="0" w:space="0" w:color="auto"/>
                                  </w:divBdr>
                                  <w:divsChild>
                                    <w:div w:id="4722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541">
                              <w:marLeft w:val="0"/>
                              <w:marRight w:val="0"/>
                              <w:marTop w:val="0"/>
                              <w:marBottom w:val="0"/>
                              <w:divBdr>
                                <w:top w:val="none" w:sz="0" w:space="0" w:color="auto"/>
                                <w:left w:val="none" w:sz="0" w:space="0" w:color="auto"/>
                                <w:bottom w:val="none" w:sz="0" w:space="0" w:color="auto"/>
                                <w:right w:val="none" w:sz="0" w:space="0" w:color="auto"/>
                              </w:divBdr>
                              <w:divsChild>
                                <w:div w:id="2078939884">
                                  <w:marLeft w:val="0"/>
                                  <w:marRight w:val="0"/>
                                  <w:marTop w:val="0"/>
                                  <w:marBottom w:val="0"/>
                                  <w:divBdr>
                                    <w:top w:val="none" w:sz="0" w:space="0" w:color="auto"/>
                                    <w:left w:val="none" w:sz="0" w:space="0" w:color="auto"/>
                                    <w:bottom w:val="none" w:sz="0" w:space="0" w:color="auto"/>
                                    <w:right w:val="none" w:sz="0" w:space="0" w:color="auto"/>
                                  </w:divBdr>
                                  <w:divsChild>
                                    <w:div w:id="464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17">
                              <w:marLeft w:val="0"/>
                              <w:marRight w:val="0"/>
                              <w:marTop w:val="0"/>
                              <w:marBottom w:val="0"/>
                              <w:divBdr>
                                <w:top w:val="none" w:sz="0" w:space="0" w:color="auto"/>
                                <w:left w:val="none" w:sz="0" w:space="0" w:color="auto"/>
                                <w:bottom w:val="none" w:sz="0" w:space="0" w:color="auto"/>
                                <w:right w:val="none" w:sz="0" w:space="0" w:color="auto"/>
                              </w:divBdr>
                              <w:divsChild>
                                <w:div w:id="213737145">
                                  <w:marLeft w:val="0"/>
                                  <w:marRight w:val="0"/>
                                  <w:marTop w:val="0"/>
                                  <w:marBottom w:val="0"/>
                                  <w:divBdr>
                                    <w:top w:val="none" w:sz="0" w:space="0" w:color="auto"/>
                                    <w:left w:val="none" w:sz="0" w:space="0" w:color="auto"/>
                                    <w:bottom w:val="none" w:sz="0" w:space="0" w:color="auto"/>
                                    <w:right w:val="none" w:sz="0" w:space="0" w:color="auto"/>
                                  </w:divBdr>
                                  <w:divsChild>
                                    <w:div w:id="967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22">
                              <w:marLeft w:val="0"/>
                              <w:marRight w:val="0"/>
                              <w:marTop w:val="0"/>
                              <w:marBottom w:val="0"/>
                              <w:divBdr>
                                <w:top w:val="none" w:sz="0" w:space="0" w:color="auto"/>
                                <w:left w:val="none" w:sz="0" w:space="0" w:color="auto"/>
                                <w:bottom w:val="none" w:sz="0" w:space="0" w:color="auto"/>
                                <w:right w:val="none" w:sz="0" w:space="0" w:color="auto"/>
                              </w:divBdr>
                              <w:divsChild>
                                <w:div w:id="2779044">
                                  <w:marLeft w:val="0"/>
                                  <w:marRight w:val="0"/>
                                  <w:marTop w:val="0"/>
                                  <w:marBottom w:val="0"/>
                                  <w:divBdr>
                                    <w:top w:val="none" w:sz="0" w:space="0" w:color="auto"/>
                                    <w:left w:val="none" w:sz="0" w:space="0" w:color="auto"/>
                                    <w:bottom w:val="none" w:sz="0" w:space="0" w:color="auto"/>
                                    <w:right w:val="none" w:sz="0" w:space="0" w:color="auto"/>
                                  </w:divBdr>
                                </w:div>
                              </w:divsChild>
                            </w:div>
                            <w:div w:id="1677421523">
                              <w:marLeft w:val="0"/>
                              <w:marRight w:val="0"/>
                              <w:marTop w:val="0"/>
                              <w:marBottom w:val="0"/>
                              <w:divBdr>
                                <w:top w:val="none" w:sz="0" w:space="0" w:color="auto"/>
                                <w:left w:val="none" w:sz="0" w:space="0" w:color="auto"/>
                                <w:bottom w:val="none" w:sz="0" w:space="0" w:color="auto"/>
                                <w:right w:val="none" w:sz="0" w:space="0" w:color="auto"/>
                              </w:divBdr>
                              <w:divsChild>
                                <w:div w:id="948053197">
                                  <w:marLeft w:val="0"/>
                                  <w:marRight w:val="0"/>
                                  <w:marTop w:val="0"/>
                                  <w:marBottom w:val="0"/>
                                  <w:divBdr>
                                    <w:top w:val="none" w:sz="0" w:space="0" w:color="auto"/>
                                    <w:left w:val="none" w:sz="0" w:space="0" w:color="auto"/>
                                    <w:bottom w:val="none" w:sz="0" w:space="0" w:color="auto"/>
                                    <w:right w:val="none" w:sz="0" w:space="0" w:color="auto"/>
                                  </w:divBdr>
                                  <w:divsChild>
                                    <w:div w:id="1748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743">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513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2">
          <w:marLeft w:val="0"/>
          <w:marRight w:val="0"/>
          <w:marTop w:val="0"/>
          <w:marBottom w:val="0"/>
          <w:divBdr>
            <w:top w:val="none" w:sz="0" w:space="0" w:color="auto"/>
            <w:left w:val="none" w:sz="0" w:space="0" w:color="auto"/>
            <w:bottom w:val="none" w:sz="0" w:space="0" w:color="auto"/>
            <w:right w:val="none" w:sz="0" w:space="0" w:color="auto"/>
          </w:divBdr>
          <w:divsChild>
            <w:div w:id="74187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737424">
                  <w:marLeft w:val="-4275"/>
                  <w:marRight w:val="0"/>
                  <w:marTop w:val="0"/>
                  <w:marBottom w:val="0"/>
                  <w:divBdr>
                    <w:top w:val="none" w:sz="0" w:space="0" w:color="auto"/>
                    <w:left w:val="none" w:sz="0" w:space="0" w:color="auto"/>
                    <w:bottom w:val="none" w:sz="0" w:space="0" w:color="auto"/>
                    <w:right w:val="none" w:sz="0" w:space="0" w:color="auto"/>
                  </w:divBdr>
                  <w:divsChild>
                    <w:div w:id="1980071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4338846">
                          <w:marLeft w:val="0"/>
                          <w:marRight w:val="0"/>
                          <w:marTop w:val="0"/>
                          <w:marBottom w:val="0"/>
                          <w:divBdr>
                            <w:top w:val="none" w:sz="0" w:space="0" w:color="auto"/>
                            <w:left w:val="none" w:sz="0" w:space="0" w:color="auto"/>
                            <w:bottom w:val="none" w:sz="0" w:space="0" w:color="auto"/>
                            <w:right w:val="none" w:sz="0" w:space="0" w:color="auto"/>
                          </w:divBdr>
                          <w:divsChild>
                            <w:div w:id="1271088777">
                              <w:marLeft w:val="0"/>
                              <w:marRight w:val="0"/>
                              <w:marTop w:val="0"/>
                              <w:marBottom w:val="0"/>
                              <w:divBdr>
                                <w:top w:val="none" w:sz="0" w:space="0" w:color="auto"/>
                                <w:left w:val="none" w:sz="0" w:space="0" w:color="auto"/>
                                <w:bottom w:val="none" w:sz="0" w:space="0" w:color="auto"/>
                                <w:right w:val="none" w:sz="0" w:space="0" w:color="auto"/>
                              </w:divBdr>
                              <w:divsChild>
                                <w:div w:id="302929978">
                                  <w:marLeft w:val="0"/>
                                  <w:marRight w:val="0"/>
                                  <w:marTop w:val="0"/>
                                  <w:marBottom w:val="0"/>
                                  <w:divBdr>
                                    <w:top w:val="none" w:sz="0" w:space="0" w:color="auto"/>
                                    <w:left w:val="none" w:sz="0" w:space="0" w:color="auto"/>
                                    <w:bottom w:val="none" w:sz="0" w:space="0" w:color="auto"/>
                                    <w:right w:val="none" w:sz="0" w:space="0" w:color="auto"/>
                                  </w:divBdr>
                                </w:div>
                              </w:divsChild>
                            </w:div>
                            <w:div w:id="1767266776">
                              <w:marLeft w:val="0"/>
                              <w:marRight w:val="0"/>
                              <w:marTop w:val="0"/>
                              <w:marBottom w:val="0"/>
                              <w:divBdr>
                                <w:top w:val="none" w:sz="0" w:space="0" w:color="auto"/>
                                <w:left w:val="none" w:sz="0" w:space="0" w:color="auto"/>
                                <w:bottom w:val="none" w:sz="0" w:space="0" w:color="auto"/>
                                <w:right w:val="none" w:sz="0" w:space="0" w:color="auto"/>
                              </w:divBdr>
                              <w:divsChild>
                                <w:div w:id="1693066879">
                                  <w:marLeft w:val="0"/>
                                  <w:marRight w:val="0"/>
                                  <w:marTop w:val="0"/>
                                  <w:marBottom w:val="0"/>
                                  <w:divBdr>
                                    <w:top w:val="none" w:sz="0" w:space="0" w:color="auto"/>
                                    <w:left w:val="none" w:sz="0" w:space="0" w:color="auto"/>
                                    <w:bottom w:val="none" w:sz="0" w:space="0" w:color="auto"/>
                                    <w:right w:val="none" w:sz="0" w:space="0" w:color="auto"/>
                                  </w:divBdr>
                                  <w:divsChild>
                                    <w:div w:id="19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51">
                              <w:marLeft w:val="0"/>
                              <w:marRight w:val="0"/>
                              <w:marTop w:val="0"/>
                              <w:marBottom w:val="0"/>
                              <w:divBdr>
                                <w:top w:val="none" w:sz="0" w:space="0" w:color="auto"/>
                                <w:left w:val="none" w:sz="0" w:space="0" w:color="auto"/>
                                <w:bottom w:val="none" w:sz="0" w:space="0" w:color="auto"/>
                                <w:right w:val="none" w:sz="0" w:space="0" w:color="auto"/>
                              </w:divBdr>
                              <w:divsChild>
                                <w:div w:id="2041011852">
                                  <w:marLeft w:val="0"/>
                                  <w:marRight w:val="0"/>
                                  <w:marTop w:val="0"/>
                                  <w:marBottom w:val="0"/>
                                  <w:divBdr>
                                    <w:top w:val="none" w:sz="0" w:space="0" w:color="auto"/>
                                    <w:left w:val="none" w:sz="0" w:space="0" w:color="auto"/>
                                    <w:bottom w:val="none" w:sz="0" w:space="0" w:color="auto"/>
                                    <w:right w:val="none" w:sz="0" w:space="0" w:color="auto"/>
                                  </w:divBdr>
                                  <w:divsChild>
                                    <w:div w:id="1500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514">
                              <w:marLeft w:val="0"/>
                              <w:marRight w:val="0"/>
                              <w:marTop w:val="0"/>
                              <w:marBottom w:val="0"/>
                              <w:divBdr>
                                <w:top w:val="none" w:sz="0" w:space="0" w:color="auto"/>
                                <w:left w:val="none" w:sz="0" w:space="0" w:color="auto"/>
                                <w:bottom w:val="none" w:sz="0" w:space="0" w:color="auto"/>
                                <w:right w:val="none" w:sz="0" w:space="0" w:color="auto"/>
                              </w:divBdr>
                              <w:divsChild>
                                <w:div w:id="889194037">
                                  <w:marLeft w:val="0"/>
                                  <w:marRight w:val="0"/>
                                  <w:marTop w:val="0"/>
                                  <w:marBottom w:val="0"/>
                                  <w:divBdr>
                                    <w:top w:val="none" w:sz="0" w:space="0" w:color="auto"/>
                                    <w:left w:val="none" w:sz="0" w:space="0" w:color="auto"/>
                                    <w:bottom w:val="none" w:sz="0" w:space="0" w:color="auto"/>
                                    <w:right w:val="none" w:sz="0" w:space="0" w:color="auto"/>
                                  </w:divBdr>
                                  <w:divsChild>
                                    <w:div w:id="1541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18580">
      <w:bodyDiv w:val="1"/>
      <w:marLeft w:val="0"/>
      <w:marRight w:val="0"/>
      <w:marTop w:val="0"/>
      <w:marBottom w:val="0"/>
      <w:divBdr>
        <w:top w:val="none" w:sz="0" w:space="0" w:color="auto"/>
        <w:left w:val="none" w:sz="0" w:space="0" w:color="auto"/>
        <w:bottom w:val="none" w:sz="0" w:space="0" w:color="auto"/>
        <w:right w:val="none" w:sz="0" w:space="0" w:color="auto"/>
      </w:divBdr>
      <w:divsChild>
        <w:div w:id="439689548">
          <w:marLeft w:val="0"/>
          <w:marRight w:val="0"/>
          <w:marTop w:val="0"/>
          <w:marBottom w:val="0"/>
          <w:divBdr>
            <w:top w:val="none" w:sz="0" w:space="0" w:color="auto"/>
            <w:left w:val="none" w:sz="0" w:space="0" w:color="auto"/>
            <w:bottom w:val="none" w:sz="0" w:space="0" w:color="auto"/>
            <w:right w:val="none" w:sz="0" w:space="0" w:color="auto"/>
          </w:divBdr>
          <w:divsChild>
            <w:div w:id="7517799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836187">
                  <w:marLeft w:val="-4275"/>
                  <w:marRight w:val="0"/>
                  <w:marTop w:val="0"/>
                  <w:marBottom w:val="0"/>
                  <w:divBdr>
                    <w:top w:val="none" w:sz="0" w:space="0" w:color="auto"/>
                    <w:left w:val="none" w:sz="0" w:space="0" w:color="auto"/>
                    <w:bottom w:val="none" w:sz="0" w:space="0" w:color="auto"/>
                    <w:right w:val="none" w:sz="0" w:space="0" w:color="auto"/>
                  </w:divBdr>
                  <w:divsChild>
                    <w:div w:id="939290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577053983">
                              <w:marLeft w:val="0"/>
                              <w:marRight w:val="0"/>
                              <w:marTop w:val="0"/>
                              <w:marBottom w:val="0"/>
                              <w:divBdr>
                                <w:top w:val="none" w:sz="0" w:space="0" w:color="auto"/>
                                <w:left w:val="none" w:sz="0" w:space="0" w:color="auto"/>
                                <w:bottom w:val="none" w:sz="0" w:space="0" w:color="auto"/>
                                <w:right w:val="none" w:sz="0" w:space="0" w:color="auto"/>
                              </w:divBdr>
                              <w:divsChild>
                                <w:div w:id="1258245393">
                                  <w:marLeft w:val="0"/>
                                  <w:marRight w:val="0"/>
                                  <w:marTop w:val="0"/>
                                  <w:marBottom w:val="0"/>
                                  <w:divBdr>
                                    <w:top w:val="none" w:sz="0" w:space="0" w:color="auto"/>
                                    <w:left w:val="none" w:sz="0" w:space="0" w:color="auto"/>
                                    <w:bottom w:val="none" w:sz="0" w:space="0" w:color="auto"/>
                                    <w:right w:val="none" w:sz="0" w:space="0" w:color="auto"/>
                                  </w:divBdr>
                                </w:div>
                              </w:divsChild>
                            </w:div>
                            <w:div w:id="544871786">
                              <w:marLeft w:val="0"/>
                              <w:marRight w:val="0"/>
                              <w:marTop w:val="0"/>
                              <w:marBottom w:val="0"/>
                              <w:divBdr>
                                <w:top w:val="none" w:sz="0" w:space="0" w:color="auto"/>
                                <w:left w:val="none" w:sz="0" w:space="0" w:color="auto"/>
                                <w:bottom w:val="none" w:sz="0" w:space="0" w:color="auto"/>
                                <w:right w:val="none" w:sz="0" w:space="0" w:color="auto"/>
                              </w:divBdr>
                              <w:divsChild>
                                <w:div w:id="1373773757">
                                  <w:marLeft w:val="0"/>
                                  <w:marRight w:val="0"/>
                                  <w:marTop w:val="0"/>
                                  <w:marBottom w:val="0"/>
                                  <w:divBdr>
                                    <w:top w:val="none" w:sz="0" w:space="0" w:color="auto"/>
                                    <w:left w:val="none" w:sz="0" w:space="0" w:color="auto"/>
                                    <w:bottom w:val="none" w:sz="0" w:space="0" w:color="auto"/>
                                    <w:right w:val="none" w:sz="0" w:space="0" w:color="auto"/>
                                  </w:divBdr>
                                  <w:divsChild>
                                    <w:div w:id="720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72">
                              <w:marLeft w:val="0"/>
                              <w:marRight w:val="0"/>
                              <w:marTop w:val="0"/>
                              <w:marBottom w:val="0"/>
                              <w:divBdr>
                                <w:top w:val="none" w:sz="0" w:space="0" w:color="auto"/>
                                <w:left w:val="none" w:sz="0" w:space="0" w:color="auto"/>
                                <w:bottom w:val="none" w:sz="0" w:space="0" w:color="auto"/>
                                <w:right w:val="none" w:sz="0" w:space="0" w:color="auto"/>
                              </w:divBdr>
                              <w:divsChild>
                                <w:div w:id="719018984">
                                  <w:marLeft w:val="0"/>
                                  <w:marRight w:val="0"/>
                                  <w:marTop w:val="0"/>
                                  <w:marBottom w:val="0"/>
                                  <w:divBdr>
                                    <w:top w:val="none" w:sz="0" w:space="0" w:color="auto"/>
                                    <w:left w:val="none" w:sz="0" w:space="0" w:color="auto"/>
                                    <w:bottom w:val="none" w:sz="0" w:space="0" w:color="auto"/>
                                    <w:right w:val="none" w:sz="0" w:space="0" w:color="auto"/>
                                  </w:divBdr>
                                  <w:divsChild>
                                    <w:div w:id="13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25">
                              <w:marLeft w:val="0"/>
                              <w:marRight w:val="0"/>
                              <w:marTop w:val="0"/>
                              <w:marBottom w:val="0"/>
                              <w:divBdr>
                                <w:top w:val="none" w:sz="0" w:space="0" w:color="auto"/>
                                <w:left w:val="none" w:sz="0" w:space="0" w:color="auto"/>
                                <w:bottom w:val="none" w:sz="0" w:space="0" w:color="auto"/>
                                <w:right w:val="none" w:sz="0" w:space="0" w:color="auto"/>
                              </w:divBdr>
                              <w:divsChild>
                                <w:div w:id="836579904">
                                  <w:marLeft w:val="0"/>
                                  <w:marRight w:val="0"/>
                                  <w:marTop w:val="0"/>
                                  <w:marBottom w:val="0"/>
                                  <w:divBdr>
                                    <w:top w:val="none" w:sz="0" w:space="0" w:color="auto"/>
                                    <w:left w:val="none" w:sz="0" w:space="0" w:color="auto"/>
                                    <w:bottom w:val="none" w:sz="0" w:space="0" w:color="auto"/>
                                    <w:right w:val="none" w:sz="0" w:space="0" w:color="auto"/>
                                  </w:divBdr>
                                  <w:divsChild>
                                    <w:div w:id="90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033">
                              <w:marLeft w:val="0"/>
                              <w:marRight w:val="0"/>
                              <w:marTop w:val="0"/>
                              <w:marBottom w:val="0"/>
                              <w:divBdr>
                                <w:top w:val="none" w:sz="0" w:space="0" w:color="auto"/>
                                <w:left w:val="none" w:sz="0" w:space="0" w:color="auto"/>
                                <w:bottom w:val="none" w:sz="0" w:space="0" w:color="auto"/>
                                <w:right w:val="none" w:sz="0" w:space="0" w:color="auto"/>
                              </w:divBdr>
                              <w:divsChild>
                                <w:div w:id="1240094946">
                                  <w:marLeft w:val="0"/>
                                  <w:marRight w:val="0"/>
                                  <w:marTop w:val="0"/>
                                  <w:marBottom w:val="0"/>
                                  <w:divBdr>
                                    <w:top w:val="none" w:sz="0" w:space="0" w:color="auto"/>
                                    <w:left w:val="none" w:sz="0" w:space="0" w:color="auto"/>
                                    <w:bottom w:val="none" w:sz="0" w:space="0" w:color="auto"/>
                                    <w:right w:val="none" w:sz="0" w:space="0" w:color="auto"/>
                                  </w:divBdr>
                                </w:div>
                              </w:divsChild>
                            </w:div>
                            <w:div w:id="1933463597">
                              <w:marLeft w:val="0"/>
                              <w:marRight w:val="0"/>
                              <w:marTop w:val="0"/>
                              <w:marBottom w:val="0"/>
                              <w:divBdr>
                                <w:top w:val="none" w:sz="0" w:space="0" w:color="auto"/>
                                <w:left w:val="none" w:sz="0" w:space="0" w:color="auto"/>
                                <w:bottom w:val="none" w:sz="0" w:space="0" w:color="auto"/>
                                <w:right w:val="none" w:sz="0" w:space="0" w:color="auto"/>
                              </w:divBdr>
                              <w:divsChild>
                                <w:div w:id="931163123">
                                  <w:marLeft w:val="0"/>
                                  <w:marRight w:val="0"/>
                                  <w:marTop w:val="0"/>
                                  <w:marBottom w:val="0"/>
                                  <w:divBdr>
                                    <w:top w:val="none" w:sz="0" w:space="0" w:color="auto"/>
                                    <w:left w:val="none" w:sz="0" w:space="0" w:color="auto"/>
                                    <w:bottom w:val="none" w:sz="0" w:space="0" w:color="auto"/>
                                    <w:right w:val="none" w:sz="0" w:space="0" w:color="auto"/>
                                  </w:divBdr>
                                  <w:divsChild>
                                    <w:div w:id="3695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561E-7705-4255-85FC-9CC9DB0D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31</Pages>
  <Words>3315</Words>
  <Characters>18899</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19</cp:revision>
  <cp:lastPrinted>2018-04-06T07:48:00Z</cp:lastPrinted>
  <dcterms:created xsi:type="dcterms:W3CDTF">2021-07-06T10:15:00Z</dcterms:created>
  <dcterms:modified xsi:type="dcterms:W3CDTF">2021-08-03T04:24:00Z</dcterms:modified>
</cp:coreProperties>
</file>